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F3" w:rsidRPr="000D6FFE" w:rsidRDefault="00BF43F3" w:rsidP="00BF43F3">
      <w:pPr>
        <w:pStyle w:val="Sinespaciado"/>
        <w:jc w:val="left"/>
        <w:rPr>
          <w:b/>
        </w:rPr>
      </w:pPr>
      <w:r w:rsidRPr="000D6FFE">
        <w:rPr>
          <w:b/>
        </w:rPr>
        <w:t>ILUSTRE MUNICIPALIDAD DE CASABLANCA DE CASABLANCA</w:t>
      </w:r>
    </w:p>
    <w:p w:rsidR="00BF43F3" w:rsidRPr="000D6FFE" w:rsidRDefault="00BF43F3" w:rsidP="00BF43F3">
      <w:pPr>
        <w:pStyle w:val="Sinespaciado"/>
        <w:jc w:val="center"/>
        <w:rPr>
          <w:b/>
        </w:rPr>
      </w:pPr>
    </w:p>
    <w:p w:rsidR="00BF43F3" w:rsidRPr="000D6FFE" w:rsidRDefault="00BF43F3" w:rsidP="00BF43F3">
      <w:pPr>
        <w:pStyle w:val="Sinespaciado"/>
        <w:jc w:val="center"/>
        <w:rPr>
          <w:b/>
        </w:rPr>
      </w:pPr>
    </w:p>
    <w:p w:rsidR="00BF43F3" w:rsidRPr="000D6FFE" w:rsidRDefault="00BF43F3" w:rsidP="00BF43F3">
      <w:pPr>
        <w:pStyle w:val="Sinespaciado"/>
        <w:jc w:val="center"/>
        <w:rPr>
          <w:b/>
        </w:rPr>
      </w:pPr>
    </w:p>
    <w:p w:rsidR="00BF43F3" w:rsidRPr="000D6FFE" w:rsidRDefault="00BF43F3" w:rsidP="00BF43F3">
      <w:pPr>
        <w:pStyle w:val="Sinespaciado"/>
        <w:jc w:val="center"/>
        <w:rPr>
          <w:b/>
        </w:rPr>
      </w:pPr>
      <w:r w:rsidRPr="000D6FFE">
        <w:rPr>
          <w:b/>
        </w:rPr>
        <w:t>ACTA Nº</w:t>
      </w:r>
      <w:r>
        <w:rPr>
          <w:b/>
        </w:rPr>
        <w:t xml:space="preserve"> 2</w:t>
      </w:r>
    </w:p>
    <w:p w:rsidR="00BF43F3" w:rsidRPr="000D6FFE" w:rsidRDefault="00BF43F3" w:rsidP="00BF43F3">
      <w:pPr>
        <w:pStyle w:val="Sinespaciado"/>
        <w:jc w:val="center"/>
        <w:rPr>
          <w:b/>
        </w:rPr>
      </w:pPr>
      <w:r w:rsidRPr="000D6FFE">
        <w:rPr>
          <w:b/>
        </w:rPr>
        <w:t>(</w:t>
      </w:r>
      <w:r w:rsidRPr="00D46E55">
        <w:rPr>
          <w:b/>
          <w:i/>
        </w:rPr>
        <w:t xml:space="preserve">Sesión </w:t>
      </w:r>
      <w:r w:rsidR="006250EB" w:rsidRPr="00D46E55">
        <w:rPr>
          <w:b/>
          <w:i/>
        </w:rPr>
        <w:t>Extraordinaria</w:t>
      </w:r>
      <w:r w:rsidRPr="000D6FFE">
        <w:rPr>
          <w:b/>
        </w:rPr>
        <w:t>)</w:t>
      </w:r>
    </w:p>
    <w:p w:rsidR="00BF43F3" w:rsidRPr="000D6FFE" w:rsidRDefault="00BF43F3" w:rsidP="00BF43F3">
      <w:pPr>
        <w:pStyle w:val="Sinespaciado"/>
        <w:jc w:val="center"/>
        <w:rPr>
          <w:b/>
        </w:rPr>
      </w:pPr>
    </w:p>
    <w:p w:rsidR="00BF43F3" w:rsidRDefault="00BF43F3" w:rsidP="00BF43F3">
      <w:pPr>
        <w:pStyle w:val="Sinespaciado"/>
        <w:jc w:val="center"/>
        <w:rPr>
          <w:b/>
        </w:rPr>
      </w:pPr>
      <w:r w:rsidRPr="000D6FFE">
        <w:rPr>
          <w:b/>
        </w:rPr>
        <w:t>CONSEJO COMUNAL DE ORGANIZACIONES  DE LA SOCIEDAD CIVIL</w:t>
      </w:r>
    </w:p>
    <w:p w:rsidR="00BF43F3" w:rsidRDefault="00BF43F3" w:rsidP="00BF43F3">
      <w:pPr>
        <w:pStyle w:val="Sinespaciado"/>
        <w:jc w:val="center"/>
        <w:rPr>
          <w:b/>
        </w:rPr>
      </w:pPr>
    </w:p>
    <w:p w:rsidR="00BF43F3" w:rsidRPr="000D6FFE" w:rsidRDefault="00BF43F3" w:rsidP="00BF43F3">
      <w:pPr>
        <w:pStyle w:val="Sinespaciado"/>
        <w:jc w:val="center"/>
        <w:rPr>
          <w:b/>
        </w:rPr>
      </w:pPr>
    </w:p>
    <w:p w:rsidR="00BF43F3" w:rsidRDefault="00BF43F3" w:rsidP="00BF43F3">
      <w:pPr>
        <w:pStyle w:val="Sinespaciado"/>
      </w:pPr>
    </w:p>
    <w:p w:rsidR="00BF43F3" w:rsidRPr="00043305" w:rsidRDefault="00BF43F3" w:rsidP="00BF43F3">
      <w:pPr>
        <w:pStyle w:val="Sinespaciado"/>
      </w:pPr>
      <w:r>
        <w:rPr>
          <w:b/>
        </w:rPr>
        <w:t>Fecha</w:t>
      </w:r>
      <w:r>
        <w:rPr>
          <w:b/>
        </w:rPr>
        <w:tab/>
        <w:t>:</w:t>
      </w:r>
      <w:r>
        <w:rPr>
          <w:b/>
        </w:rPr>
        <w:tab/>
      </w:r>
      <w:r>
        <w:rPr>
          <w:b/>
        </w:rPr>
        <w:tab/>
      </w:r>
      <w:proofErr w:type="gramStart"/>
      <w:r w:rsidR="00690BC8">
        <w:t>Miércoles 25</w:t>
      </w:r>
      <w:r w:rsidRPr="00E02B3E">
        <w:t xml:space="preserve"> de </w:t>
      </w:r>
      <w:r w:rsidR="00690BC8">
        <w:t>Mayo</w:t>
      </w:r>
      <w:proofErr w:type="gramEnd"/>
      <w:r w:rsidR="00690BC8">
        <w:t xml:space="preserve"> de </w:t>
      </w:r>
      <w:r>
        <w:t>201</w:t>
      </w:r>
      <w:r w:rsidR="00690BC8">
        <w:t>6</w:t>
      </w:r>
      <w:r w:rsidRPr="00043305">
        <w:t xml:space="preserve">. </w:t>
      </w:r>
    </w:p>
    <w:p w:rsidR="00BF43F3" w:rsidRDefault="00BF43F3" w:rsidP="00BF43F3">
      <w:pPr>
        <w:pStyle w:val="Sinespaciado"/>
      </w:pPr>
    </w:p>
    <w:p w:rsidR="00690BC8" w:rsidRPr="00690BC8" w:rsidRDefault="00BF43F3" w:rsidP="00BF43F3">
      <w:pPr>
        <w:pStyle w:val="Sinespaciado"/>
      </w:pPr>
      <w:r>
        <w:rPr>
          <w:b/>
        </w:rPr>
        <w:t>Asistencia</w:t>
      </w:r>
      <w:r>
        <w:rPr>
          <w:b/>
        </w:rPr>
        <w:tab/>
        <w:t>:</w:t>
      </w:r>
      <w:r>
        <w:rPr>
          <w:b/>
        </w:rPr>
        <w:tab/>
      </w:r>
      <w:r>
        <w:rPr>
          <w:b/>
        </w:rPr>
        <w:tab/>
      </w:r>
      <w:r w:rsidR="00690BC8" w:rsidRPr="00690BC8">
        <w:t>Sr.</w:t>
      </w:r>
      <w:r w:rsidR="00690BC8" w:rsidRPr="00690BC8">
        <w:tab/>
        <w:t>Rodrigo Martínez Roca, Alcalde.</w:t>
      </w:r>
    </w:p>
    <w:p w:rsidR="00690BC8" w:rsidRPr="00690BC8" w:rsidRDefault="00690BC8" w:rsidP="00BF43F3">
      <w:pPr>
        <w:pStyle w:val="Sinespaciado"/>
      </w:pPr>
      <w:r w:rsidRPr="00690BC8">
        <w:tab/>
      </w:r>
      <w:r w:rsidRPr="00690BC8">
        <w:tab/>
      </w:r>
      <w:r w:rsidRPr="00690BC8">
        <w:tab/>
        <w:t>Sr.</w:t>
      </w:r>
      <w:r w:rsidRPr="00690BC8">
        <w:tab/>
        <w:t>Juan Zúñiga Riquelme, Consejero Titular.</w:t>
      </w:r>
    </w:p>
    <w:p w:rsidR="00BF43F3" w:rsidRDefault="00690BC8" w:rsidP="00BF43F3">
      <w:pPr>
        <w:pStyle w:val="Sinespaciado"/>
      </w:pPr>
      <w:r>
        <w:rPr>
          <w:b/>
        </w:rPr>
        <w:tab/>
      </w:r>
      <w:r>
        <w:rPr>
          <w:b/>
        </w:rPr>
        <w:tab/>
      </w:r>
      <w:r>
        <w:rPr>
          <w:b/>
        </w:rPr>
        <w:tab/>
      </w:r>
      <w:r w:rsidR="00BF43F3">
        <w:t>Sra.</w:t>
      </w:r>
      <w:r w:rsidR="00BF43F3">
        <w:tab/>
      </w:r>
      <w:r>
        <w:t>Mercedes Álvarez Araya</w:t>
      </w:r>
      <w:r w:rsidR="00BF43F3">
        <w:t>, Consejera Titular.</w:t>
      </w:r>
    </w:p>
    <w:p w:rsidR="00BF43F3" w:rsidRDefault="00BF43F3" w:rsidP="00BF43F3">
      <w:pPr>
        <w:pStyle w:val="Sinespaciado"/>
        <w:rPr>
          <w:lang w:val="es-ES"/>
        </w:rPr>
      </w:pPr>
      <w:r>
        <w:tab/>
      </w:r>
      <w:r>
        <w:tab/>
      </w:r>
      <w:r>
        <w:tab/>
        <w:t>S</w:t>
      </w:r>
      <w:proofErr w:type="spellStart"/>
      <w:r w:rsidRPr="00C870A5">
        <w:rPr>
          <w:lang w:val="es-ES"/>
        </w:rPr>
        <w:t>ra</w:t>
      </w:r>
      <w:proofErr w:type="spellEnd"/>
      <w:r w:rsidRPr="00C870A5">
        <w:rPr>
          <w:lang w:val="es-ES"/>
        </w:rPr>
        <w:t>.</w:t>
      </w:r>
      <w:r w:rsidRPr="00C870A5">
        <w:rPr>
          <w:lang w:val="es-ES"/>
        </w:rPr>
        <w:tab/>
        <w:t>Lily Aros Jara, Consejera Titular.</w:t>
      </w:r>
    </w:p>
    <w:p w:rsidR="00BF43F3" w:rsidRDefault="00BF43F3" w:rsidP="00BF43F3">
      <w:pPr>
        <w:pStyle w:val="Sinespaciado"/>
        <w:rPr>
          <w:lang w:val="es-ES"/>
        </w:rPr>
      </w:pPr>
      <w:r>
        <w:rPr>
          <w:lang w:val="es-ES"/>
        </w:rPr>
        <w:tab/>
      </w:r>
      <w:r>
        <w:rPr>
          <w:lang w:val="es-ES"/>
        </w:rPr>
        <w:tab/>
      </w:r>
      <w:r>
        <w:rPr>
          <w:lang w:val="es-ES"/>
        </w:rPr>
        <w:tab/>
        <w:t>Sra.</w:t>
      </w:r>
      <w:r>
        <w:rPr>
          <w:lang w:val="es-ES"/>
        </w:rPr>
        <w:tab/>
      </w:r>
      <w:r w:rsidR="00690BC8">
        <w:rPr>
          <w:lang w:val="es-ES"/>
        </w:rPr>
        <w:t>Verónica Ortega Soto</w:t>
      </w:r>
      <w:r>
        <w:rPr>
          <w:lang w:val="es-ES"/>
        </w:rPr>
        <w:t>, Consejera Titular.</w:t>
      </w:r>
    </w:p>
    <w:p w:rsidR="00BF43F3" w:rsidRDefault="00BF43F3" w:rsidP="00BF43F3">
      <w:pPr>
        <w:pStyle w:val="Sinespaciado"/>
        <w:rPr>
          <w:lang w:val="es-ES"/>
        </w:rPr>
      </w:pPr>
      <w:r>
        <w:rPr>
          <w:lang w:val="es-ES"/>
        </w:rPr>
        <w:tab/>
      </w:r>
      <w:r>
        <w:rPr>
          <w:lang w:val="es-ES"/>
        </w:rPr>
        <w:tab/>
      </w:r>
      <w:r>
        <w:rPr>
          <w:lang w:val="es-ES"/>
        </w:rPr>
        <w:tab/>
      </w:r>
      <w:r w:rsidRPr="00C870A5">
        <w:rPr>
          <w:lang w:val="es-ES"/>
        </w:rPr>
        <w:t>Sr</w:t>
      </w:r>
      <w:r w:rsidR="00690BC8">
        <w:rPr>
          <w:lang w:val="es-ES"/>
        </w:rPr>
        <w:t>a</w:t>
      </w:r>
      <w:r w:rsidRPr="00C870A5">
        <w:rPr>
          <w:lang w:val="es-ES"/>
        </w:rPr>
        <w:t>.</w:t>
      </w:r>
      <w:r w:rsidRPr="00C870A5">
        <w:rPr>
          <w:lang w:val="es-ES"/>
        </w:rPr>
        <w:tab/>
      </w:r>
      <w:r w:rsidR="00690BC8">
        <w:rPr>
          <w:lang w:val="es-ES"/>
        </w:rPr>
        <w:t>Cecilia Valdovinos Marín</w:t>
      </w:r>
      <w:r w:rsidRPr="00C870A5">
        <w:rPr>
          <w:lang w:val="es-ES"/>
        </w:rPr>
        <w:t xml:space="preserve">, Consejero </w:t>
      </w:r>
      <w:r>
        <w:rPr>
          <w:lang w:val="es-ES"/>
        </w:rPr>
        <w:t>T</w:t>
      </w:r>
      <w:r w:rsidRPr="00C870A5">
        <w:rPr>
          <w:lang w:val="es-ES"/>
        </w:rPr>
        <w:t>itular.</w:t>
      </w:r>
    </w:p>
    <w:p w:rsidR="00690BC8" w:rsidRPr="00C870A5" w:rsidRDefault="00690BC8" w:rsidP="00BF43F3">
      <w:pPr>
        <w:pStyle w:val="Sinespaciado"/>
        <w:rPr>
          <w:lang w:val="es-ES"/>
        </w:rPr>
      </w:pPr>
      <w:r>
        <w:rPr>
          <w:lang w:val="es-ES"/>
        </w:rPr>
        <w:tab/>
      </w:r>
      <w:r>
        <w:rPr>
          <w:lang w:val="es-ES"/>
        </w:rPr>
        <w:tab/>
      </w:r>
      <w:r>
        <w:rPr>
          <w:lang w:val="es-ES"/>
        </w:rPr>
        <w:tab/>
        <w:t>Sra.</w:t>
      </w:r>
      <w:r>
        <w:rPr>
          <w:lang w:val="es-ES"/>
        </w:rPr>
        <w:tab/>
        <w:t xml:space="preserve">Marisol </w:t>
      </w:r>
      <w:proofErr w:type="spellStart"/>
      <w:r>
        <w:rPr>
          <w:lang w:val="es-ES"/>
        </w:rPr>
        <w:t>Koning</w:t>
      </w:r>
      <w:proofErr w:type="spellEnd"/>
      <w:r>
        <w:rPr>
          <w:lang w:val="es-ES"/>
        </w:rPr>
        <w:t xml:space="preserve"> Mesina, Consejera Titular.</w:t>
      </w:r>
    </w:p>
    <w:p w:rsidR="00BF43F3" w:rsidRDefault="00BF43F3" w:rsidP="00BF43F3">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r>
      <w:r w:rsidR="00690BC8">
        <w:rPr>
          <w:lang w:val="es-ES"/>
        </w:rPr>
        <w:t>Guido López Gómez</w:t>
      </w:r>
      <w:r>
        <w:rPr>
          <w:lang w:val="es-ES"/>
        </w:rPr>
        <w:t>, Consejero Titular.</w:t>
      </w:r>
    </w:p>
    <w:p w:rsidR="00690BC8" w:rsidRDefault="00690BC8" w:rsidP="00BF43F3">
      <w:pPr>
        <w:pStyle w:val="Sinespaciado"/>
        <w:rPr>
          <w:lang w:val="es-ES"/>
        </w:rPr>
      </w:pPr>
      <w:r>
        <w:rPr>
          <w:lang w:val="es-ES"/>
        </w:rPr>
        <w:tab/>
      </w:r>
      <w:r>
        <w:rPr>
          <w:lang w:val="es-ES"/>
        </w:rPr>
        <w:tab/>
      </w:r>
      <w:r>
        <w:rPr>
          <w:lang w:val="es-ES"/>
        </w:rPr>
        <w:tab/>
        <w:t>Sr.</w:t>
      </w:r>
      <w:r>
        <w:rPr>
          <w:lang w:val="es-ES"/>
        </w:rPr>
        <w:tab/>
        <w:t>José González Martínez, Consejero Titular.</w:t>
      </w:r>
    </w:p>
    <w:p w:rsidR="00BF43F3" w:rsidRDefault="00BF43F3" w:rsidP="00BF43F3">
      <w:pPr>
        <w:pStyle w:val="Sinespaciado"/>
        <w:rPr>
          <w:lang w:val="es-ES"/>
        </w:rPr>
      </w:pPr>
      <w:r>
        <w:rPr>
          <w:lang w:val="es-ES"/>
        </w:rPr>
        <w:tab/>
      </w:r>
      <w:r>
        <w:rPr>
          <w:lang w:val="es-ES"/>
        </w:rPr>
        <w:tab/>
      </w:r>
      <w:r>
        <w:rPr>
          <w:lang w:val="es-ES"/>
        </w:rPr>
        <w:tab/>
        <w:t>Sr.</w:t>
      </w:r>
      <w:r>
        <w:rPr>
          <w:lang w:val="es-ES"/>
        </w:rPr>
        <w:tab/>
      </w:r>
      <w:r w:rsidR="00690BC8">
        <w:rPr>
          <w:lang w:val="es-ES"/>
        </w:rPr>
        <w:t>Alfonso Jiménez Contreras</w:t>
      </w:r>
      <w:r>
        <w:rPr>
          <w:lang w:val="es-ES"/>
        </w:rPr>
        <w:t>, Consejero Titular.</w:t>
      </w:r>
    </w:p>
    <w:p w:rsidR="00BF43F3" w:rsidRDefault="00BF43F3" w:rsidP="00BF43F3">
      <w:pPr>
        <w:pStyle w:val="Sinespaciado"/>
      </w:pPr>
      <w:r>
        <w:rPr>
          <w:lang w:val="es-ES"/>
        </w:rPr>
        <w:tab/>
      </w:r>
      <w:r>
        <w:rPr>
          <w:lang w:val="es-ES"/>
        </w:rPr>
        <w:tab/>
      </w:r>
      <w:r>
        <w:rPr>
          <w:lang w:val="es-ES"/>
        </w:rPr>
        <w:tab/>
      </w:r>
      <w:r>
        <w:t>Sr.</w:t>
      </w:r>
      <w:r>
        <w:tab/>
      </w:r>
      <w:r w:rsidR="00690BC8">
        <w:t>Leonel Bustamante González</w:t>
      </w:r>
      <w:r>
        <w:t>, Secretario</w:t>
      </w:r>
      <w:r w:rsidR="00690BC8">
        <w:t xml:space="preserve"> Municipal</w:t>
      </w:r>
    </w:p>
    <w:p w:rsidR="00BF43F3" w:rsidRPr="00690BC8" w:rsidRDefault="00BF43F3" w:rsidP="00BF43F3">
      <w:pPr>
        <w:pStyle w:val="Sinespaciado"/>
      </w:pPr>
      <w:r w:rsidRPr="00690BC8">
        <w:t xml:space="preserve">                                                         </w:t>
      </w:r>
      <w:r w:rsidR="00690BC8">
        <w:t xml:space="preserve"> </w:t>
      </w:r>
      <w:r w:rsidRPr="00690BC8">
        <w:t xml:space="preserve">Ministro de Fe.                                                       </w:t>
      </w:r>
    </w:p>
    <w:p w:rsidR="00BF43F3" w:rsidRDefault="00BF43F3" w:rsidP="00BF43F3">
      <w:pPr>
        <w:pStyle w:val="Sinespaciado"/>
      </w:pPr>
      <w:r w:rsidRPr="00690BC8">
        <w:tab/>
      </w:r>
      <w:r w:rsidRPr="00690BC8">
        <w:tab/>
      </w:r>
      <w:r w:rsidRPr="00690BC8">
        <w:tab/>
        <w:t>Srta.</w:t>
      </w:r>
      <w:r w:rsidRPr="00690BC8">
        <w:tab/>
        <w:t>Pamela Zúñiga Reyes, Secretaria</w:t>
      </w:r>
      <w:r>
        <w:t xml:space="preserve"> del Consejo.</w:t>
      </w:r>
    </w:p>
    <w:p w:rsidR="00BF43F3" w:rsidRDefault="00BF43F3" w:rsidP="00BF43F3">
      <w:pPr>
        <w:pStyle w:val="Sinespaciado"/>
      </w:pPr>
    </w:p>
    <w:p w:rsidR="00BF43F3" w:rsidRDefault="00BF43F3" w:rsidP="00BF43F3">
      <w:r>
        <w:rPr>
          <w:b/>
        </w:rPr>
        <w:t xml:space="preserve">Invitados </w:t>
      </w:r>
      <w:r>
        <w:rPr>
          <w:b/>
        </w:rPr>
        <w:tab/>
        <w:t xml:space="preserve"> :</w:t>
      </w:r>
      <w:r>
        <w:rPr>
          <w:b/>
        </w:rPr>
        <w:tab/>
      </w:r>
      <w:r>
        <w:rPr>
          <w:b/>
        </w:rPr>
        <w:tab/>
      </w:r>
      <w:r w:rsidRPr="00E02B3E">
        <w:t>Sr.</w:t>
      </w:r>
      <w:r w:rsidRPr="00E02B3E">
        <w:tab/>
      </w:r>
      <w:r>
        <w:t>Luis Alventosa García, Diplad.</w:t>
      </w:r>
    </w:p>
    <w:p w:rsidR="00BF43F3" w:rsidRDefault="00BF43F3" w:rsidP="00BF43F3">
      <w:pPr>
        <w:rPr>
          <w:b/>
        </w:rPr>
      </w:pPr>
      <w:r w:rsidRPr="00965098">
        <w:rPr>
          <w:b/>
        </w:rPr>
        <w:t>Asistentes</w:t>
      </w:r>
      <w:r w:rsidRPr="00965098">
        <w:rPr>
          <w:b/>
        </w:rPr>
        <w:tab/>
      </w:r>
      <w:r>
        <w:tab/>
      </w:r>
      <w:r>
        <w:tab/>
      </w:r>
    </w:p>
    <w:p w:rsidR="00BF43F3" w:rsidRPr="00F16F52" w:rsidRDefault="00BF43F3" w:rsidP="00BF43F3">
      <w:r>
        <w:rPr>
          <w:b/>
        </w:rPr>
        <w:tab/>
      </w:r>
      <w:r>
        <w:rPr>
          <w:b/>
        </w:rPr>
        <w:tab/>
      </w:r>
      <w:r>
        <w:rPr>
          <w:b/>
        </w:rPr>
        <w:tab/>
      </w:r>
      <w:r>
        <w:t xml:space="preserve"> </w:t>
      </w:r>
    </w:p>
    <w:p w:rsidR="00BF43F3" w:rsidRDefault="00BF43F3" w:rsidP="00BF43F3">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545E8C">
        <w:t>1 Sesión</w:t>
      </w:r>
      <w:r>
        <w:t xml:space="preserve"> </w:t>
      </w:r>
      <w:r w:rsidR="006250EB">
        <w:t>Extraor</w:t>
      </w:r>
      <w:r w:rsidR="00545E8C">
        <w:t xml:space="preserve">dinaria </w:t>
      </w:r>
      <w:r>
        <w:t>de 1</w:t>
      </w:r>
      <w:r w:rsidR="00545E8C">
        <w:t>1</w:t>
      </w:r>
      <w:r>
        <w:t xml:space="preserve"> de </w:t>
      </w:r>
      <w:r w:rsidR="006250EB">
        <w:tab/>
      </w:r>
      <w:r w:rsidR="006250EB">
        <w:tab/>
      </w:r>
      <w:r w:rsidR="006250EB">
        <w:tab/>
      </w:r>
      <w:r w:rsidR="006250EB">
        <w:tab/>
      </w:r>
      <w:r w:rsidR="006250EB">
        <w:tab/>
      </w:r>
      <w:r w:rsidR="00545E8C">
        <w:t>Mayo de</w:t>
      </w:r>
      <w:r w:rsidR="006250EB">
        <w:t xml:space="preserve"> </w:t>
      </w:r>
      <w:r w:rsidR="00545E8C">
        <w:t>201</w:t>
      </w:r>
      <w:r w:rsidR="006250EB">
        <w:t>6</w:t>
      </w:r>
      <w:r>
        <w:t xml:space="preserve">. </w:t>
      </w:r>
    </w:p>
    <w:p w:rsidR="00BF43F3" w:rsidRDefault="00BF43F3" w:rsidP="00BF43F3">
      <w:pPr>
        <w:pStyle w:val="Sinespaciado"/>
      </w:pPr>
      <w:r>
        <w:tab/>
      </w:r>
      <w:r>
        <w:tab/>
      </w:r>
      <w:r>
        <w:tab/>
        <w:t>2.-</w:t>
      </w:r>
      <w:r>
        <w:tab/>
      </w:r>
      <w:r w:rsidR="00545E8C">
        <w:t>Cuenta Pública Municipal 2015</w:t>
      </w:r>
      <w:r>
        <w:t>.</w:t>
      </w:r>
    </w:p>
    <w:p w:rsidR="00BF43F3" w:rsidRDefault="00BF43F3" w:rsidP="00BF43F3">
      <w:pPr>
        <w:pStyle w:val="Sinespaciado"/>
      </w:pPr>
      <w:r>
        <w:tab/>
      </w:r>
      <w:r>
        <w:tab/>
      </w:r>
      <w:r>
        <w:tab/>
      </w:r>
      <w:r>
        <w:tab/>
      </w:r>
    </w:p>
    <w:p w:rsidR="00BF43F3" w:rsidRDefault="00BF43F3" w:rsidP="00BF43F3">
      <w:pPr>
        <w:pStyle w:val="Sinespaciado"/>
      </w:pPr>
    </w:p>
    <w:p w:rsidR="00BF43F3" w:rsidRDefault="00BF43F3" w:rsidP="00BF43F3">
      <w:pPr>
        <w:pStyle w:val="Sinespaciado"/>
      </w:pPr>
      <w:r>
        <w:t>Se da inicio a la sesión, siendo las 18:</w:t>
      </w:r>
      <w:r w:rsidR="00545E8C">
        <w:t>10</w:t>
      </w:r>
      <w:r>
        <w:t xml:space="preserve"> Hrs.</w:t>
      </w:r>
    </w:p>
    <w:p w:rsidR="00BF43F3" w:rsidRDefault="00BF43F3" w:rsidP="00BF43F3">
      <w:pPr>
        <w:pStyle w:val="Sinespaciado"/>
      </w:pPr>
    </w:p>
    <w:p w:rsidR="007D3942" w:rsidRDefault="00BF43F3" w:rsidP="00BF43F3">
      <w:pPr>
        <w:pStyle w:val="Sinespaciado"/>
        <w:rPr>
          <w:b/>
        </w:rPr>
      </w:pPr>
      <w:r>
        <w:rPr>
          <w:b/>
        </w:rPr>
        <w:t xml:space="preserve">1.  ACTA  Nº  </w:t>
      </w:r>
      <w:r w:rsidR="00545E8C">
        <w:rPr>
          <w:b/>
        </w:rPr>
        <w:t>1</w:t>
      </w:r>
      <w:r>
        <w:rPr>
          <w:b/>
        </w:rPr>
        <w:t xml:space="preserve"> </w:t>
      </w:r>
      <w:r w:rsidR="00545E8C">
        <w:rPr>
          <w:b/>
        </w:rPr>
        <w:t xml:space="preserve">SESION </w:t>
      </w:r>
      <w:r w:rsidR="00F51031">
        <w:rPr>
          <w:b/>
        </w:rPr>
        <w:t xml:space="preserve"> EXTRA</w:t>
      </w:r>
      <w:r w:rsidR="00545E8C">
        <w:rPr>
          <w:b/>
        </w:rPr>
        <w:t>O</w:t>
      </w:r>
      <w:r>
        <w:rPr>
          <w:b/>
        </w:rPr>
        <w:t xml:space="preserve">RDINARIA  </w:t>
      </w:r>
      <w:r w:rsidR="00F51031">
        <w:rPr>
          <w:b/>
        </w:rPr>
        <w:t>CONSTITUTIVA</w:t>
      </w:r>
      <w:r>
        <w:rPr>
          <w:b/>
        </w:rPr>
        <w:t xml:space="preserve">   DE    FECHA  </w:t>
      </w:r>
    </w:p>
    <w:p w:rsidR="00BF43F3" w:rsidRDefault="007D3942" w:rsidP="00BF43F3">
      <w:pPr>
        <w:pStyle w:val="Sinespaciado"/>
        <w:rPr>
          <w:b/>
        </w:rPr>
      </w:pPr>
      <w:r>
        <w:rPr>
          <w:b/>
        </w:rPr>
        <w:t xml:space="preserve">    </w:t>
      </w:r>
      <w:r w:rsidR="00BF43F3">
        <w:rPr>
          <w:b/>
        </w:rPr>
        <w:t xml:space="preserve"> </w:t>
      </w:r>
      <w:r w:rsidR="00EF0625">
        <w:rPr>
          <w:b/>
        </w:rPr>
        <w:t>MIÉRCOLES 11 DE MAYO DE 2016</w:t>
      </w:r>
      <w:r w:rsidR="00F51031">
        <w:rPr>
          <w:b/>
        </w:rPr>
        <w:t>.</w:t>
      </w:r>
    </w:p>
    <w:p w:rsidR="00BF43F3" w:rsidRDefault="00BF43F3" w:rsidP="00BF43F3">
      <w:pPr>
        <w:pStyle w:val="Sinespaciado"/>
        <w:rPr>
          <w:b/>
        </w:rPr>
      </w:pPr>
      <w:r>
        <w:rPr>
          <w:b/>
        </w:rPr>
        <w:t xml:space="preserve">    </w:t>
      </w:r>
    </w:p>
    <w:p w:rsidR="00BF43F3" w:rsidRDefault="00BF43F3" w:rsidP="00BF43F3">
      <w:pPr>
        <w:pStyle w:val="Sinespaciado"/>
      </w:pPr>
      <w:r>
        <w:t xml:space="preserve">Alcalde Sr. Martínez, somete a observación de los Sres. Consejeros Comunales, Acta Nº </w:t>
      </w:r>
      <w:r w:rsidR="00F51031">
        <w:t>1</w:t>
      </w:r>
      <w:r>
        <w:t xml:space="preserve"> Sesión Extraordinaria</w:t>
      </w:r>
      <w:r w:rsidR="00F51031">
        <w:t xml:space="preserve"> Constitutiva</w:t>
      </w:r>
      <w:r>
        <w:t xml:space="preserve"> de fecha </w:t>
      </w:r>
      <w:proofErr w:type="gramStart"/>
      <w:r w:rsidR="00F51031">
        <w:t>Miércoles 11</w:t>
      </w:r>
      <w:r>
        <w:t xml:space="preserve"> de </w:t>
      </w:r>
      <w:r w:rsidR="00EF0625">
        <w:t>Mayo</w:t>
      </w:r>
      <w:proofErr w:type="gramEnd"/>
      <w:r w:rsidR="00EF0625">
        <w:t xml:space="preserve"> de 2016</w:t>
      </w:r>
      <w:r>
        <w:t>.</w:t>
      </w:r>
    </w:p>
    <w:p w:rsidR="00BF43F3" w:rsidRDefault="00BF43F3" w:rsidP="00BF43F3">
      <w:r>
        <w:t xml:space="preserve">Al no </w:t>
      </w:r>
      <w:r w:rsidR="00EF0625">
        <w:t>haber observaciones, se da por aprobada dicha Acta</w:t>
      </w:r>
      <w:r>
        <w:t>.</w:t>
      </w:r>
    </w:p>
    <w:p w:rsidR="00BF43F3" w:rsidRDefault="00BF43F3" w:rsidP="00BF43F3"/>
    <w:p w:rsidR="00BF43F3" w:rsidRDefault="00BF43F3" w:rsidP="00BF43F3">
      <w:pPr>
        <w:rPr>
          <w:b/>
        </w:rPr>
      </w:pPr>
      <w:r>
        <w:rPr>
          <w:b/>
        </w:rPr>
        <w:t xml:space="preserve">2. </w:t>
      </w:r>
      <w:r w:rsidR="00EF0625">
        <w:rPr>
          <w:b/>
        </w:rPr>
        <w:t xml:space="preserve"> CUENTA PÚBLICA MUNICIPAL 2015</w:t>
      </w:r>
    </w:p>
    <w:p w:rsidR="00FA6D46" w:rsidRDefault="00FA6D46" w:rsidP="00BF43F3">
      <w:pPr>
        <w:rPr>
          <w:b/>
        </w:rPr>
      </w:pPr>
    </w:p>
    <w:p w:rsidR="00FA6D46" w:rsidRDefault="00FA6D46" w:rsidP="00BF43F3">
      <w:r>
        <w:t xml:space="preserve">Alcalde Sr. Martínez, </w:t>
      </w:r>
      <w:r w:rsidR="00575F8D">
        <w:t>procede a entregar a los Sres. Consejeros un CD en el cual se encuentra el material de la cuenta pública, y hoy hará una presentación bastante acotada, tocando alguna de las gestiones que se hicieron en el año 2015.</w:t>
      </w:r>
      <w:r w:rsidR="001D126B">
        <w:t xml:space="preserve"> Comenta que esta es una cuenta pública del año 2015, pero también se tomó la libertad de ir mostrando números y gráficos en lo que ha sido la gestión de los cuatro últimos años, y lo que se está haciendo durante el presente año 2016. </w:t>
      </w:r>
    </w:p>
    <w:p w:rsidR="00964587" w:rsidRDefault="001D126B" w:rsidP="00BF43F3">
      <w:r>
        <w:t>Procede a hacer la presentación.</w:t>
      </w:r>
      <w:r w:rsidR="0018727D">
        <w:t xml:space="preserve"> </w:t>
      </w:r>
      <w:r w:rsidR="002F206C">
        <w:t>Señala que los puntos que se irán hablando, uno de ellos es respecto a la transparencia financiera, ya que cuando asumieron el municipio había muchos números, especialmente muchas deudas, por ello se verá un incremento al primero o segundo año en que se hace cargo del municipio, de las deudas y cómo las han ido trabajando. Entonces, verán: el estado financiero; la gestión financiera; los resultados</w:t>
      </w:r>
      <w:r w:rsidR="00FE25D7">
        <w:t xml:space="preserve"> </w:t>
      </w:r>
      <w:r w:rsidR="00FE25D7">
        <w:lastRenderedPageBreak/>
        <w:t xml:space="preserve">financieros; los fondos de terceros (platas que vienen desde afuera y se han invertido en la comuna); infraestructura; cómo se ha trabajado en la Dirección de Desarrollo Comunitario a través de subvenciones municipales, vivienda, oficina de la mujer, </w:t>
      </w:r>
      <w:r w:rsidR="00160333">
        <w:t>Organizaciones Comunitarias, OPD, oficina de la juventud, SENDA; movilización; Inspección; Aseo y Ornato</w:t>
      </w:r>
      <w:r w:rsidR="00B64B78">
        <w:t xml:space="preserve">; emergencia; deportes; cultura; APR; Hijos Ilustres; </w:t>
      </w:r>
      <w:r w:rsidR="00173F81">
        <w:t>becas municipales; adulto mayor; discapacidad; OMIL; Prodesal; salud; educación</w:t>
      </w:r>
      <w:r w:rsidR="00511508">
        <w:t xml:space="preserve">, </w:t>
      </w:r>
      <w:r w:rsidR="00173F81">
        <w:t>y turismo.</w:t>
      </w:r>
      <w:r w:rsidR="007E1514">
        <w:t xml:space="preserve"> </w:t>
      </w:r>
      <w:r w:rsidR="00295E85">
        <w:t>Respecto a la transparencia financiera: respecto a la deuda municipal el año 2011 se hablaba que era 114 millones de pesos, subió 188 a 289 y después el año 2014 a 543 millones. Señala que básicamente se tenía una deuda con Emelca con quienes llegaron a un convenio y se ha pagado gran parte</w:t>
      </w:r>
      <w:r w:rsidR="000B6DDA">
        <w:t xml:space="preserve"> y queda solamente un poco por pagarse.</w:t>
      </w:r>
      <w:r w:rsidR="006F2B5E">
        <w:t xml:space="preserve"> Por tanto, gracias a la gestión que se ha ido haciendo, la deuda ya es de 217 millones de pesos, lo que significa que han bajado casi un 60% la deuda. </w:t>
      </w:r>
    </w:p>
    <w:p w:rsidR="002F206C" w:rsidRDefault="00DA5FDB" w:rsidP="00BF43F3">
      <w:r>
        <w:t>Estado Financiero</w:t>
      </w:r>
      <w:r w:rsidR="00E86049">
        <w:t>:</w:t>
      </w:r>
      <w:r w:rsidR="006F2B5E">
        <w:t xml:space="preserve"> señala que a través de las patentes municipales, </w:t>
      </w:r>
      <w:r w:rsidR="00BC6A45">
        <w:t xml:space="preserve">el 2011 eran 900 millones y después en el año 2012 bajaron a 545 millones, es porque les llegó un listado de patentes municipales que no se habían cobrado nunca en algún minuto por parte de tesorería, y ese año 2011 se empezó a cobrar por primera vez a muchas empresas, y por eso se llegó a 908 millones de pesos, y después tiene una baja en el año 2012 de 545 millones, y de ahí ya van haciendo un crecimiento en la recaudación constante desde el 2012 hasta el </w:t>
      </w:r>
      <w:r w:rsidR="00BF02E1">
        <w:t xml:space="preserve">año </w:t>
      </w:r>
      <w:r w:rsidR="00BC6A45">
        <w:t xml:space="preserve">2015 que recaudaron casi </w:t>
      </w:r>
      <w:r w:rsidR="00BF02E1">
        <w:t xml:space="preserve">2 mil millones de pesos. </w:t>
      </w:r>
    </w:p>
    <w:p w:rsidR="00964587" w:rsidRDefault="00DA5FDB" w:rsidP="00BF43F3">
      <w:r>
        <w:t>G</w:t>
      </w:r>
      <w:r w:rsidR="00964587">
        <w:t xml:space="preserve">estión </w:t>
      </w:r>
      <w:r>
        <w:t>F</w:t>
      </w:r>
      <w:r w:rsidR="003632C9">
        <w:t>inanciera:</w:t>
      </w:r>
      <w:r w:rsidR="00964587">
        <w:t xml:space="preserve"> señala que </w:t>
      </w:r>
      <w:r w:rsidR="00E90097">
        <w:t>se está viendo lo que son los permisos de circulación, las patentes vehiculares, respecto al total que fueron recaudando para el fondo común municipal. Señala que, donde les ha ido muy bien es en el crecimiento y recaudación de las patentes de inversión, de 31 millones a 56 millones, el año 2013 149 millones, del 2013 al 2014 617 millones, y ya el 2015 llegaron a mil cuarenta y seis millones, y cree que para el año 2016 se tiene proyectado un 30% más.</w:t>
      </w:r>
    </w:p>
    <w:p w:rsidR="002F206C" w:rsidRDefault="003632C9" w:rsidP="00BF43F3">
      <w:r>
        <w:t>R</w:t>
      </w:r>
      <w:r w:rsidR="002E2F24">
        <w:t>esultados financieros</w:t>
      </w:r>
      <w:r>
        <w:t>:</w:t>
      </w:r>
      <w:r w:rsidR="002E2F24">
        <w:t xml:space="preserve"> </w:t>
      </w:r>
      <w:r w:rsidR="002F0B73">
        <w:t xml:space="preserve">señala que </w:t>
      </w:r>
      <w:r w:rsidR="00CE18A2">
        <w:t>entre lo que entra y lo que se debe, por primera vez en el año 2014 ya se tiene números azules, 43 millones, y el año 2015 tienen 328 millones de pesos, lo cual quiere decir que el municipio ya es capaz de mantenerse con sus ingresos versus sus egresos. Son uno de los cinco municipios en la región que podrían funcionar sin aportes directos del Estado, es decir, nuestro municipio flota con ingresos propios.</w:t>
      </w:r>
      <w:r w:rsidR="004C7201">
        <w:t xml:space="preserve"> Señala que se tuvo un 648% del crecimiento comparado con el año 2014.</w:t>
      </w:r>
    </w:p>
    <w:p w:rsidR="004C7201" w:rsidRDefault="00DA5FDB" w:rsidP="00BF43F3">
      <w:r>
        <w:t>F</w:t>
      </w:r>
      <w:r w:rsidR="004C7201">
        <w:t xml:space="preserve">ondos de </w:t>
      </w:r>
      <w:r>
        <w:t>T</w:t>
      </w:r>
      <w:r w:rsidR="004C7201">
        <w:t>erceros (proyectos de inversión</w:t>
      </w:r>
      <w:r w:rsidR="00D92F06">
        <w:t xml:space="preserve"> al municipio</w:t>
      </w:r>
      <w:r w:rsidR="004C7201">
        <w:t>)</w:t>
      </w:r>
      <w:r w:rsidR="008639E5">
        <w:t>:</w:t>
      </w:r>
      <w:r w:rsidR="00D92F06">
        <w:t xml:space="preserve"> informa que se tuvo en el año 2013 un disparo en 958 millones, e</w:t>
      </w:r>
      <w:r w:rsidR="003212A8">
        <w:t>so fue la compra de un terreno en un proyecto con la SUBDERE, y donde se iba a hacer inicialmente el hospital. Señala que en el año 2015 han bajado las platas que entrega el Estado</w:t>
      </w:r>
      <w:r w:rsidR="000607D3">
        <w:t xml:space="preserve"> y llegaron a 209 millones. </w:t>
      </w:r>
    </w:p>
    <w:p w:rsidR="002F206C" w:rsidRDefault="00DA5FDB" w:rsidP="00BF43F3">
      <w:r>
        <w:t>I</w:t>
      </w:r>
      <w:r w:rsidR="000607D3">
        <w:t xml:space="preserve">nfraestructura, informa que se hicieron 26 proyectos el año 2015 por dos mil ciento ochenta y seis millones de pesos: puente de El Mirador; mejoramiento pabellón poniente Liceo Manuel de Salas; escuela Domingo Ortíz de Rozas; cubierta Escuela San Pedro de Quintay; construcción pabellón antiguo Escuela Manuel Bravo Reyes; </w:t>
      </w:r>
      <w:r w:rsidR="000E0E45">
        <w:t xml:space="preserve">construcción sendero peatonal Vicente Huidobro; mejoramiento de aceras y perímetro Liceo Manuel de Salas; mejoramiento postas de salud de Quintay y todas las postas rurales; se pintó escuela Manuel Bravo Reyes; mejoramiento aceras calle Roberto Loyola; construcción sede social calle Comercio; habilitación pasarela peatonal calle de El Roble;  se arregló posta de Lagunillas; se hizo el puente y se compraron contendores modulares; se destinaron platas </w:t>
      </w:r>
      <w:r w:rsidR="00533745">
        <w:t>al cambio del plan regulador comunal vigente; mejoramiento dependencias municipales; mejoramiento de pavimento y equipamiento del cementerio municipal</w:t>
      </w:r>
      <w:r w:rsidR="00C0528F">
        <w:t xml:space="preserve">; </w:t>
      </w:r>
      <w:r w:rsidR="007901D2">
        <w:t xml:space="preserve">construcción aceras comercio residencial; mejoramiento pavimento pasaje Roberto Parra; construcción nicho cementerio municipal (300 nichos); construcción cubierta multicancha de Lagunillas </w:t>
      </w:r>
      <w:r w:rsidR="005C239D">
        <w:t>y el Liceo Manuel de Salas</w:t>
      </w:r>
      <w:r w:rsidR="00B80194">
        <w:t>; terreno nuevo hospital San José de Casablanca, aportando 169 millones como municipio para la compra del terreno.</w:t>
      </w:r>
    </w:p>
    <w:p w:rsidR="00B80194" w:rsidRDefault="00B80194" w:rsidP="00BF43F3">
      <w:r>
        <w:t>Dirección de Desarrollo Comunitario: informa que se entregaron 200 paquetes de pañales; 350 cajas de mercadería; 230 kilos de leche; 300 tarros de Ensure; 3500 regalos navideños; 500 pasajes de buses solidarios; 250 paquetes de pañales infantiles.</w:t>
      </w:r>
    </w:p>
    <w:p w:rsidR="00B80194" w:rsidRDefault="00B80194" w:rsidP="00BF43F3">
      <w:r>
        <w:t xml:space="preserve">Subvenciones municipales, se han preocupado bastante de ir apoyando a muchas organizaciones de la comuna, para que ellos puedan también ayudarlos a buscar una buena organización de la comunidad, y es por eso que en el año 2010 se destinaban 34 millones de pesos a las subvenciones municipales, y al año 2015 triplicaron esto entregando 103 </w:t>
      </w:r>
      <w:r>
        <w:lastRenderedPageBreak/>
        <w:t>millones de pesos. Antiguamente se entregaba subvención a bomberos, a fundación Las Rosas, a la asociación de funcionarios uno y a la asociación de funcionarios número dos de la municipalidad y se acababa la plata; hoy en día han entregado subvención a muchísimas organizaciones. El año pasado entregaron a 51 organizaciones, y este año llegaron a ciento y tantas organizaciones beneficiadas.</w:t>
      </w:r>
    </w:p>
    <w:p w:rsidR="00B80194" w:rsidRDefault="00DA5FDB" w:rsidP="00BF43F3">
      <w:r>
        <w:t>G</w:t>
      </w:r>
      <w:r w:rsidR="00B80194">
        <w:t>estión de vivienda</w:t>
      </w:r>
      <w:r w:rsidR="003632C9">
        <w:t>:</w:t>
      </w:r>
      <w:r w:rsidR="00B80194">
        <w:t xml:space="preserve"> infor</w:t>
      </w:r>
      <w:r w:rsidR="00274A2A">
        <w:t xml:space="preserve">ma que 23,2 millones de aporte municipal directo a no entregar mediaguas, en eso se han preocupado desde hace tres años a la fecha, donde se han hecho gestiones con colegios e instituciones de Santiago, donde ellos traen las viviendas el municipio pone los </w:t>
      </w:r>
      <w:proofErr w:type="spellStart"/>
      <w:r w:rsidR="00274A2A">
        <w:t>radieres</w:t>
      </w:r>
      <w:proofErr w:type="spellEnd"/>
      <w:r w:rsidR="00274A2A">
        <w:t xml:space="preserve">, y familias que no tienen donde vivir </w:t>
      </w:r>
      <w:r w:rsidR="00BC2933">
        <w:t xml:space="preserve">se les da una solución habitacional como corresponde. </w:t>
      </w:r>
      <w:r w:rsidR="00EC66DC">
        <w:t>Lo</w:t>
      </w:r>
      <w:r w:rsidR="00BC2933">
        <w:t xml:space="preserve"> mismo sucede cuando a un vecino se les quema la vivienda, no se les entrega una o dos mediaguas, sino que se entrega otro tipo de casa; el año pasado se entregaron veinticuatro viviendas definitivas </w:t>
      </w:r>
      <w:r w:rsidR="00586B16">
        <w:t>entregadas</w:t>
      </w:r>
      <w:r w:rsidR="00BC2933">
        <w:t xml:space="preserve"> en sectores urbanos y rurales.</w:t>
      </w:r>
    </w:p>
    <w:p w:rsidR="00DD1380" w:rsidRDefault="00DD1380" w:rsidP="00BF43F3">
      <w:r>
        <w:t xml:space="preserve">Informa que en el año 2015 se formó la oficina de la mujer, un convenio de colaboración entre </w:t>
      </w:r>
      <w:proofErr w:type="spellStart"/>
      <w:r>
        <w:t>Prodemu</w:t>
      </w:r>
      <w:proofErr w:type="spellEnd"/>
      <w:r>
        <w:t xml:space="preserve"> y la municipalidad de Casablanca, activando muchos talleres para mejorar </w:t>
      </w:r>
      <w:r w:rsidR="00A10103">
        <w:t>la</w:t>
      </w:r>
      <w:r>
        <w:t xml:space="preserve"> autoestima</w:t>
      </w:r>
      <w:r w:rsidR="00A10103">
        <w:t>,</w:t>
      </w:r>
      <w:r>
        <w:t xml:space="preserve"> y dinámicas familiares. </w:t>
      </w:r>
    </w:p>
    <w:p w:rsidR="00DD1380" w:rsidRDefault="00DD1380" w:rsidP="00BF43F3">
      <w:r>
        <w:t>Organizaciones Comunitarias</w:t>
      </w:r>
      <w:r w:rsidR="00F974A3">
        <w:t>:</w:t>
      </w:r>
      <w:r>
        <w:t xml:space="preserve"> </w:t>
      </w:r>
      <w:r w:rsidR="00F974A3">
        <w:t xml:space="preserve">informa que </w:t>
      </w:r>
      <w:r>
        <w:t>hasta hoy hay 152 organizaciones comunitarias vigentes, lo cual las habilita para postular a subvenciones o para poder conseguir platas en el gobierno regional.</w:t>
      </w:r>
    </w:p>
    <w:p w:rsidR="00DD1380" w:rsidRDefault="00072F5A" w:rsidP="00BF43F3">
      <w:r>
        <w:t>Informa que este año se trasladaron 1</w:t>
      </w:r>
      <w:r w:rsidR="00454294">
        <w:t>.</w:t>
      </w:r>
      <w:r>
        <w:t>600 personas a la playa de Quintay, ciento por ciento gratuito financiado por la municipalidad.</w:t>
      </w:r>
    </w:p>
    <w:p w:rsidR="00B80194" w:rsidRDefault="007C6561" w:rsidP="00BF43F3">
      <w:r>
        <w:t>Se formó la OP</w:t>
      </w:r>
      <w:r w:rsidR="00D84A21">
        <w:t>D</w:t>
      </w:r>
      <w:r>
        <w:t xml:space="preserve"> Oficina de Protección de Derechos</w:t>
      </w:r>
      <w:r w:rsidR="00F94ED6">
        <w:t>: informa que</w:t>
      </w:r>
      <w:r>
        <w:t xml:space="preserve"> se tuvieron 35 casos atendidos, </w:t>
      </w:r>
      <w:r w:rsidR="00DF7855">
        <w:t xml:space="preserve">se actúa muy en coordinación con los colegios. </w:t>
      </w:r>
      <w:r w:rsidR="00F63AD6">
        <w:t>Hoy en día se cuenta con varios profesionales para poder realizar un muy buen trabajo en esta área.</w:t>
      </w:r>
      <w:r w:rsidR="00EC66DC">
        <w:t xml:space="preserve"> Informa que la OPD trabaja en coordinación con la Red de Infancia y Adolescencia. También, se formó la oficina de la juventud, la cual ha hecho torneo de skate para lo cual se tiene una cancha especial en la Villa Santa Bárbara, se hicieron conciertos, ciclos de talleres, desayuno día internacional de la juventud. También está SENDA, quienes hacen un trabajo de prevención de drogas y alcohol, se hicieron 26 actividades durante el año 2015.</w:t>
      </w:r>
    </w:p>
    <w:p w:rsidR="00B80194" w:rsidRDefault="00A32E57" w:rsidP="00BF43F3">
      <w:r>
        <w:t>M</w:t>
      </w:r>
      <w:r w:rsidR="00EC66DC">
        <w:t>ovilización</w:t>
      </w:r>
      <w:r w:rsidR="00E73E8E">
        <w:t>:</w:t>
      </w:r>
      <w:r w:rsidR="00EC66DC">
        <w:t xml:space="preserve"> informa que hay 630 estudiantes que utilizan el servicio de transporte todos los días, se están transportando</w:t>
      </w:r>
      <w:r w:rsidR="00D54B0C">
        <w:t xml:space="preserve"> 613 estudiantes, hay más de quince mil estudiantes por mes, y once mil quinientos veinte usuarios trasladados en viajes especiales los fines de semana. </w:t>
      </w:r>
      <w:r w:rsidR="00524DDF">
        <w:t>Informa que se transportaron casi doce mil personas durante el año, en los cuales se cobra solamente el petróleo.</w:t>
      </w:r>
    </w:p>
    <w:p w:rsidR="00FA239A" w:rsidRDefault="00A32E57" w:rsidP="00BF43F3">
      <w:r>
        <w:t>I</w:t>
      </w:r>
      <w:r w:rsidR="00E73E8E">
        <w:t>nspección:</w:t>
      </w:r>
      <w:r w:rsidR="00FA239A">
        <w:t xml:space="preserve"> informa que se han tenido 1</w:t>
      </w:r>
      <w:r w:rsidR="00454294">
        <w:t>.</w:t>
      </w:r>
      <w:r w:rsidR="00FA239A">
        <w:t>272 fiscalizaciones realizadas, se ha trabajado mucho con los partes de advertencia, 306 denuncias al juzgado de Policía local.</w:t>
      </w:r>
    </w:p>
    <w:p w:rsidR="00B80194" w:rsidRDefault="007B0F42" w:rsidP="00BF43F3">
      <w:r>
        <w:t>Aseo y Ornato</w:t>
      </w:r>
      <w:r w:rsidR="00E73E8E">
        <w:t>:</w:t>
      </w:r>
      <w:r>
        <w:t xml:space="preserve"> informa que se entregaron basureros a 3.099 casas, a 171 instituciones, 3270 basureros el año pasado, dejando a cada casa de la comuna con su basurero.</w:t>
      </w:r>
      <w:r w:rsidR="003769CA">
        <w:t xml:space="preserve"> Agrega que, también están los trabajos en el cementerio el cual están pronto a inaugurar, una obra de 66 millones de pesos. </w:t>
      </w:r>
    </w:p>
    <w:p w:rsidR="00AF7C61" w:rsidRDefault="00AF7C61" w:rsidP="00BF43F3">
      <w:r>
        <w:t>Depto. de Emergencia</w:t>
      </w:r>
      <w:r w:rsidR="00E73E8E">
        <w:t>:</w:t>
      </w:r>
      <w:r>
        <w:t xml:space="preserve"> informa que atendió 18 incendios de vivienda, 164 accidentes vehiculares, </w:t>
      </w:r>
      <w:r w:rsidR="008E1AAD">
        <w:t>98 incendios de pastizales, y 8 fugas de gas.</w:t>
      </w:r>
    </w:p>
    <w:p w:rsidR="008E1AAD" w:rsidRDefault="008E1AAD" w:rsidP="00BF43F3">
      <w:r>
        <w:t>Informa que más de 65.000 litros diarios</w:t>
      </w:r>
      <w:r w:rsidR="00EC6BD0">
        <w:t xml:space="preserve"> de agua</w:t>
      </w:r>
      <w:r>
        <w:t xml:space="preserve"> entrega la municipalidad en sus camiones aljibes a la gente debido a la sequía. Once sectores rurales </w:t>
      </w:r>
      <w:r w:rsidR="001053E1">
        <w:t xml:space="preserve">se visitan diariamente recorriendo 300 kilómetros diarios, más de </w:t>
      </w:r>
      <w:r w:rsidR="00BF5A45">
        <w:t>800 vecinos beneficiados.</w:t>
      </w:r>
    </w:p>
    <w:p w:rsidR="007B0F42" w:rsidRDefault="00F425EA" w:rsidP="00BF43F3">
      <w:r>
        <w:t>Informa que para el tema de emergencia, se invirtieron 1,2 millones en implemento, y durante el año 2015 se recibieron en promedio 53 llamados mensuales por emergencia.</w:t>
      </w:r>
    </w:p>
    <w:p w:rsidR="00B80194" w:rsidRDefault="00A32E57" w:rsidP="00BF43F3">
      <w:r>
        <w:t>D</w:t>
      </w:r>
      <w:r w:rsidR="00F425EA">
        <w:t>eportes, del año 2011 eran 8 millones de pesos anuales, el año 2015 se invirtieron 70 millones de pesos en deporte. Informa que hay 1500 vecinos que utilizan mensualmente las instalaciones y talleres deportivos</w:t>
      </w:r>
      <w:r w:rsidR="00C03E88">
        <w:t>; se tiene de cuatro a veinte disciplinas deportivas de talleres</w:t>
      </w:r>
      <w:r w:rsidR="008E0A51">
        <w:t>. Informa que, el año 2012 se tenía dos talleres rurales, y tres talleres en la comuna; el año 2015 tuvieron 60 y veinte en las ruralidades.</w:t>
      </w:r>
      <w:r w:rsidR="0043159C">
        <w:t xml:space="preserve"> Señala que gran parte de los dineros </w:t>
      </w:r>
      <w:r w:rsidR="00FE086A">
        <w:t>en los talleres deportivos vienen directamente de la licitación de las cuentas corrientes que se hicieron, que por el solo hecho de manejarlas, el Banco Santander les entrega setenta millones de pesos al año, para talleres deportivos y para talleres</w:t>
      </w:r>
      <w:r w:rsidR="003D39F0">
        <w:t xml:space="preserve"> en el </w:t>
      </w:r>
      <w:r w:rsidR="00FE086A">
        <w:t xml:space="preserve"> centro cultural.</w:t>
      </w:r>
      <w:r w:rsidR="00B613CC">
        <w:t xml:space="preserve"> </w:t>
      </w:r>
    </w:p>
    <w:p w:rsidR="005924EC" w:rsidRDefault="005924EC" w:rsidP="00BF43F3">
      <w:r>
        <w:t>Centro Cultural</w:t>
      </w:r>
      <w:r w:rsidR="00E73E8E">
        <w:t>:</w:t>
      </w:r>
      <w:r>
        <w:t xml:space="preserve"> se hicieron 130 espectáculos con más de 30 mil asistentes</w:t>
      </w:r>
      <w:r w:rsidR="00950996">
        <w:t xml:space="preserve"> en el centro cultural durante el año, se tuvieron 4 mil personas asistiendo a los tres ciclos de cine, y más </w:t>
      </w:r>
      <w:r w:rsidR="00950996">
        <w:lastRenderedPageBreak/>
        <w:t>de treinta conciertos dio la orquesta MusArt, talleres informativos 485 personas, en ballet clásico 67, y en la orquesta MusArt 97, casi 650 personas participando en los distintos talleres</w:t>
      </w:r>
      <w:r w:rsidR="00C929AE">
        <w:t>. Se tuvo teatro a mil por primera vez, y en la biblioteca municipal, treinta y un mil usuarios durante el año 2015, se tienen 513 libros nuevos, y 193 libros de la colección infantil. La sala de exposiciones, el año 2015 se tuvieron diez exposiciones teniendo una asistencia de casi mil personas.</w:t>
      </w:r>
      <w:r w:rsidR="00D9515E">
        <w:t xml:space="preserve"> Informa que, respecto al museo arqueológico, </w:t>
      </w:r>
      <w:r w:rsidR="00F5116F">
        <w:t>en el año 2011 iban 204 personas al museo, y el año 2015 llegó a casi 3700 visitas</w:t>
      </w:r>
      <w:r w:rsidR="0040211B">
        <w:t xml:space="preserve">, y este año cree que van muy </w:t>
      </w:r>
      <w:r w:rsidR="00F40798">
        <w:t>cercanos</w:t>
      </w:r>
      <w:r w:rsidR="0040211B">
        <w:t xml:space="preserve"> a esta cifra a esta altura. </w:t>
      </w:r>
    </w:p>
    <w:p w:rsidR="00F45DD8" w:rsidRDefault="00F40798" w:rsidP="00BF43F3">
      <w:r>
        <w:t>APR</w:t>
      </w:r>
      <w:r w:rsidR="00320EC6">
        <w:t>:</w:t>
      </w:r>
      <w:r>
        <w:t xml:space="preserve"> por primera vez se creó una directiva comunal, y pese a que los APR no dependen directamente del municipio sino que la Dirección de Obras Hidráulicas, han tenido todo el apoyo del municipio, porque en el minuto que falta el agua a quien le llega el problema es a la municipalidad</w:t>
      </w:r>
      <w:r w:rsidR="00F45DD8">
        <w:t xml:space="preserve"> independiente de quien sea el encargado de solucionarlo.</w:t>
      </w:r>
    </w:p>
    <w:p w:rsidR="003C7BDD" w:rsidRDefault="00D11ABF" w:rsidP="00BF43F3">
      <w:r>
        <w:t>Informa respecto a los hijos ilustres año 2015.</w:t>
      </w:r>
    </w:p>
    <w:p w:rsidR="00D11ABF" w:rsidRDefault="00E73E8E" w:rsidP="00BF43F3">
      <w:r>
        <w:t>Be</w:t>
      </w:r>
      <w:r w:rsidR="00D11ABF">
        <w:t>cas municipales</w:t>
      </w:r>
      <w:r>
        <w:t>:</w:t>
      </w:r>
      <w:r w:rsidR="00D11ABF">
        <w:t xml:space="preserve"> </w:t>
      </w:r>
      <w:r w:rsidR="008343ED">
        <w:t>informa que el año 2014 tuvieron 240 postulantes, 70 beca Alcalde y beca Acceso a la Educación, y el año 2015 tuvieron 90 beca Alcalde y 13 becas Acceso a la Educación.</w:t>
      </w:r>
    </w:p>
    <w:p w:rsidR="008C037F" w:rsidRDefault="00E73E8E" w:rsidP="00BF43F3">
      <w:r>
        <w:t>A</w:t>
      </w:r>
      <w:r w:rsidR="008C037F">
        <w:t>dulto Mayor</w:t>
      </w:r>
      <w:r>
        <w:t>:</w:t>
      </w:r>
      <w:r w:rsidR="008C037F">
        <w:t xml:space="preserve"> se hizo ferias de adulto mayor, la primera feria con cien asistentes, la segunda feria recreativa e informativa con ochenta asistentes, y varias vacaciones de tercera edad, y un apoyo importante se ha ido dando con los buses para los paseos. </w:t>
      </w:r>
      <w:r w:rsidR="00EF2138">
        <w:t>Exámenes preventivos de salud participando cinco clubes de adulto mayor de la comuna</w:t>
      </w:r>
      <w:r w:rsidR="00340120">
        <w:t>.</w:t>
      </w:r>
    </w:p>
    <w:p w:rsidR="00950996" w:rsidRDefault="00E73E8E" w:rsidP="00BF43F3">
      <w:r>
        <w:t>O</w:t>
      </w:r>
      <w:r w:rsidR="00340120">
        <w:t xml:space="preserve">ficina de la </w:t>
      </w:r>
      <w:r>
        <w:t>D</w:t>
      </w:r>
      <w:r w:rsidR="00340120">
        <w:t>iscapacidad</w:t>
      </w:r>
      <w:r>
        <w:t>:</w:t>
      </w:r>
      <w:r w:rsidR="00340120">
        <w:t xml:space="preserve"> informa que se entregaron 19 ayudas técnicas, 3,2 millones recaudados para teletón, 52 solicitudes de discapacidad tramitada, 44 atenciones en operativo de audiometría, 11 traslados a Santiago financiados por la municipalidad para exámenes. </w:t>
      </w:r>
      <w:r w:rsidR="00792D29">
        <w:t>Respecto al Centro Comunitario de Rehabilitación</w:t>
      </w:r>
      <w:r w:rsidR="00AB0F85">
        <w:t xml:space="preserve"> se tienen servicio de </w:t>
      </w:r>
      <w:r w:rsidR="00D63D2C">
        <w:t xml:space="preserve">kinesiología hipoterapia, y durante el 2015 se sumó terapia ocupacional, psicología, fonoaudiología, rehabilitación domiciliaria y taller de gimnasia de autoayuda, se aumentaron las horas de atención y especialidades disponibles descongestionando el hospital evitando gastos en transporte </w:t>
      </w:r>
      <w:r w:rsidR="00F35FA0">
        <w:t xml:space="preserve">y poca </w:t>
      </w:r>
      <w:r w:rsidR="00F35FA0" w:rsidRPr="00C577D2">
        <w:t>adherencia</w:t>
      </w:r>
      <w:r w:rsidR="00C577D2">
        <w:t xml:space="preserve"> </w:t>
      </w:r>
      <w:r w:rsidR="00F35FA0">
        <w:t>al tratamiento</w:t>
      </w:r>
      <w:r w:rsidR="00106F0F">
        <w:t>, hubo 12 mil horas de atención, 656% más que el año 2014. Se atendieron aproximadamente 708 personas a domicilio, más de 800 personas fueron atendidas</w:t>
      </w:r>
      <w:r w:rsidR="00A32F38">
        <w:t xml:space="preserve"> en el Centro Comunitario de Rehabilitación el año pasado, este año se hicieron</w:t>
      </w:r>
      <w:r w:rsidR="00D1783A">
        <w:t xml:space="preserve"> 11.990 atenciones, todas absolutamente gratis. </w:t>
      </w:r>
      <w:r w:rsidR="00A32F38">
        <w:t xml:space="preserve"> </w:t>
      </w:r>
      <w:r w:rsidR="002C762C">
        <w:t xml:space="preserve">Hoy en día se está atendiendo en el ASAD ya que se están realizando unos arreglos en la escuela Humberto Moath, lo cual significó una inversión de 40 millones </w:t>
      </w:r>
      <w:r w:rsidR="00D04E9D">
        <w:t xml:space="preserve">de pesos por parte del municipio, lo cual quedará espectacular para seguir atendiendo bien en dicho lugar. </w:t>
      </w:r>
    </w:p>
    <w:p w:rsidR="00D04E9D" w:rsidRDefault="00D04E9D" w:rsidP="00BF43F3">
      <w:r>
        <w:t>OMIL</w:t>
      </w:r>
      <w:r w:rsidR="00E73E8E">
        <w:t>:</w:t>
      </w:r>
      <w:r>
        <w:t xml:space="preserve"> </w:t>
      </w:r>
      <w:r w:rsidR="007C70FA">
        <w:t xml:space="preserve">informa que </w:t>
      </w:r>
      <w:r>
        <w:t>la cantidad de gente que se capacitó SENCE 309 hombres, 346 mujeres, se calificaron a 655 personas, se pusieron en puestos laborales a 311 personas. Hubo talleres de apresto laboral, hubo 48 cursos, en un promedio de ocho personas que participaron. También hubo beneficiados por el seguro de cesantía, 230 beneficiados.</w:t>
      </w:r>
    </w:p>
    <w:p w:rsidR="00D04E9D" w:rsidRDefault="00D04E9D" w:rsidP="00BF43F3">
      <w:r>
        <w:t xml:space="preserve">En el Programa “Más Capaz” </w:t>
      </w:r>
      <w:r w:rsidR="00CF6D59">
        <w:t>se capacitaron 155 personas con diez cursos ofrecidos.</w:t>
      </w:r>
    </w:p>
    <w:p w:rsidR="00950996" w:rsidRDefault="00CF6D59" w:rsidP="00BF43F3">
      <w:r>
        <w:t>Prodesales, respecto a todo el apoyo al fomento productivo de los pequeños agricultores de nuestra comuna: 28 millones de aporte municipal, 11% más que el 2012; 11 proyectos de riego tecnificado, 135 beneficiados con bono FAIL, 73 proyectos de inversión para el fortalecimiento productivo.</w:t>
      </w:r>
    </w:p>
    <w:p w:rsidR="00CF6D59" w:rsidRDefault="0035270E" w:rsidP="00BF43F3">
      <w:r>
        <w:t>E</w:t>
      </w:r>
      <w:r w:rsidR="00CF6D59">
        <w:t>ducación</w:t>
      </w:r>
      <w:r w:rsidR="00E73E8E">
        <w:t>:</w:t>
      </w:r>
      <w:r w:rsidR="00CF6D59">
        <w:t xml:space="preserve"> se continúa con el Programa “Primero Lee”, apoyo a los alumnos de kínder, primero y segundo básico, con técnicas de aprendizaje para que </w:t>
      </w:r>
      <w:r>
        <w:t>nuestros</w:t>
      </w:r>
      <w:r w:rsidR="00CF6D59">
        <w:t xml:space="preserve"> niños entiendan lo que leen.</w:t>
      </w:r>
      <w:r>
        <w:t xml:space="preserve"> Programa Integración escolar 409 personas.</w:t>
      </w:r>
    </w:p>
    <w:p w:rsidR="00950996" w:rsidRDefault="0035270E" w:rsidP="00BF43F3">
      <w:r>
        <w:t>Salud</w:t>
      </w:r>
      <w:r w:rsidR="00E73E8E">
        <w:t>:</w:t>
      </w:r>
      <w:r>
        <w:t xml:space="preserve"> atención domiciliaria pacientes postrados 516 cuidados con estipendios se gastaron 11 millones; atención tecnólogo médico 5.498, remodelación y modernización de las cuatro postas rurales, se partió con el proyecto posta para La Viñilla</w:t>
      </w:r>
      <w:r w:rsidR="00F07F6B">
        <w:t>, sobre lo cual se espera que para el próximo año se pueda tener una posta en dicho sector para que signifique un apoyo a toda la gente de La Viñilla como a todos los sectores cercanos.</w:t>
      </w:r>
      <w:r w:rsidR="000462B4">
        <w:t xml:space="preserve"> Informa que se tienen cinco consejos locales de salud, Quintay, El Batro, Los Maitenes, Lagunillas y Las Dichas</w:t>
      </w:r>
      <w:r w:rsidR="00586A62">
        <w:t>.</w:t>
      </w:r>
    </w:p>
    <w:p w:rsidR="00586A62" w:rsidRDefault="00586A62" w:rsidP="00BF43F3">
      <w:r>
        <w:t>Turismo</w:t>
      </w:r>
      <w:r w:rsidR="00E73E8E">
        <w:t>:</w:t>
      </w:r>
      <w:r>
        <w:t xml:space="preserve"> informa que se hicieron seis eventos en el año 2014, once eventos en el año 2015, lo que significa una mayor cantidad de oportunidades en emprendimiento de la comunidad, y se aumentó un </w:t>
      </w:r>
      <w:r w:rsidR="00646AD6">
        <w:t xml:space="preserve">145% los visitantes el año 2015. Se hicieron las fiestas costumbristas, se amplió el número de lugares a los cuales llegan. Informa que, este año SERNATUR los </w:t>
      </w:r>
      <w:r w:rsidR="00646AD6">
        <w:lastRenderedPageBreak/>
        <w:t xml:space="preserve">dejó sin plata para hacer estas fiestas costumbristas, y tuvo que aportar el municipio cuarenta millones de pesos para </w:t>
      </w:r>
      <w:r w:rsidR="003130C0">
        <w:t>poderlas hacer.</w:t>
      </w:r>
    </w:p>
    <w:p w:rsidR="003130C0" w:rsidRDefault="003130C0" w:rsidP="00BF43F3">
      <w:r>
        <w:t>Payadores, es una marca registrada en nuestra comuna, es cultura de verdad, pasaron de</w:t>
      </w:r>
      <w:r w:rsidR="00372B6F">
        <w:t>sde el</w:t>
      </w:r>
      <w:r>
        <w:t xml:space="preserve"> año 2010 </w:t>
      </w:r>
      <w:r w:rsidR="00372B6F">
        <w:t xml:space="preserve">a 800 asistentes en los tres días, a 40 mil asistentes </w:t>
      </w:r>
      <w:r w:rsidR="00AB69C6">
        <w:t xml:space="preserve">al encuentro, una vez que lo sacaron a la plaza y gratis, </w:t>
      </w:r>
      <w:r w:rsidR="009D464C">
        <w:t>potenciándolo como había que potenciar una actividad tan espectacular como es payadores</w:t>
      </w:r>
      <w:r w:rsidR="00950496">
        <w:t>.</w:t>
      </w:r>
    </w:p>
    <w:p w:rsidR="005847F2" w:rsidRDefault="005847F2" w:rsidP="00BF43F3">
      <w:r>
        <w:t>Se realizaron siete fiestas costumbristas, este año se harán diez, asistieron 28 mil quinientas personas, y una forma de potenciar a las personas de las localidades rurales en sus emprendimientos.</w:t>
      </w:r>
    </w:p>
    <w:p w:rsidR="00950996" w:rsidRDefault="005847F2" w:rsidP="00BF43F3">
      <w:r>
        <w:t xml:space="preserve">Aniversario de Casablanca, </w:t>
      </w:r>
      <w:r w:rsidR="004F1AB1">
        <w:t>asistieron</w:t>
      </w:r>
      <w:r w:rsidR="007D6011">
        <w:t xml:space="preserve"> 20 mil asistentes de toda la región.</w:t>
      </w:r>
    </w:p>
    <w:p w:rsidR="007D6011" w:rsidRDefault="005F6D16" w:rsidP="00BF43F3">
      <w:r>
        <w:t>Finaliza señalando que esta ha sido una parte del trabajo, en el CD que recibieron los Sres. Consejeros podrán revisarlo de manera más completa.</w:t>
      </w:r>
      <w:r w:rsidR="00CB6858">
        <w:t xml:space="preserve"> </w:t>
      </w:r>
    </w:p>
    <w:p w:rsidR="00CB6858" w:rsidRDefault="00CB6858" w:rsidP="00BF43F3">
      <w:r>
        <w:t>Agradece ante el consejo, la disposición y el trabajo de los funcionarios municipales durante el año 2015, y durante todos estos años donde le ha tocado ser la cabeza del equipo municipal.</w:t>
      </w:r>
      <w:r w:rsidR="00E83D22">
        <w:t xml:space="preserve"> Ofrece la palabra.</w:t>
      </w:r>
    </w:p>
    <w:p w:rsidR="00950996" w:rsidRDefault="00302551" w:rsidP="00BF43F3">
      <w:r>
        <w:t xml:space="preserve">Consejero </w:t>
      </w:r>
      <w:r w:rsidR="00E83D22">
        <w:t xml:space="preserve">Sr. López, </w:t>
      </w:r>
      <w:r w:rsidR="004C072A">
        <w:t>señala que al observar la cuenta pública se da cuenta de lo que hace un equipo municipal, del Alcalde con toda su gente; y lo más importante que esta es una municipalidad que se financia sola lo cual es muy importante, lo cual da mucha confianza</w:t>
      </w:r>
      <w:r w:rsidR="00FC342B">
        <w:t xml:space="preserve"> para ofrecer algún servicio a la municipalidad sabiendo que el servicio se va a pagar</w:t>
      </w:r>
      <w:r w:rsidR="004C072A">
        <w:t xml:space="preserve">. Por tanto, por su parte lo transmitirá a su comunidad, y felicita </w:t>
      </w:r>
      <w:r w:rsidR="00FC342B">
        <w:t xml:space="preserve">al Alcalde y </w:t>
      </w:r>
      <w:r w:rsidR="004C072A">
        <w:t>a todo el equipo municipal.</w:t>
      </w:r>
    </w:p>
    <w:p w:rsidR="00950996" w:rsidRDefault="004C072A" w:rsidP="00BF43F3">
      <w:r>
        <w:t xml:space="preserve">Alcalde Sr. Martínez, </w:t>
      </w:r>
      <w:r w:rsidR="00FC342B">
        <w:t>al respecto señala que años atrás pedir algún trabajo para la municipalidad</w:t>
      </w:r>
      <w:r w:rsidR="00783B13">
        <w:t xml:space="preserve"> había pocos interesados para hacerlo. Informa que, hoy en día no se debe ni un peso en imposiciones, están todos los sueldos pagados al día, tanto de los profesores como de los funcionarios municipales. Están destinando una parte importante del presupuesto en inversión, ahora no solo les alcanza para flotar, sino que también invertir; prueba de ello, pudieron darse el “lujo” porque invertir 170 millones de pesos para lo que fue la compra del terreno para el hospital y sacarlo de un minuto a otro y ponerlo arriba de la mesa era algo impensado hace unos pocos años atrás.</w:t>
      </w:r>
      <w:r w:rsidR="00987D40">
        <w:t xml:space="preserve"> Respecto a los ingresos</w:t>
      </w:r>
      <w:r w:rsidR="001673FB">
        <w:t xml:space="preserve"> 2016</w:t>
      </w:r>
      <w:r w:rsidR="00783B13">
        <w:t xml:space="preserve">, por lo menos </w:t>
      </w:r>
      <w:r w:rsidR="00987D40">
        <w:t xml:space="preserve">el primer semestre fue bastante dentro de lo presupuestado mayor a lo que pudieron lograr el año 2015, que ya era muy bueno. Señala que muchos de los proyectos </w:t>
      </w:r>
      <w:r w:rsidR="001673FB">
        <w:t>que se están haciendo este año, son con platas del municipio</w:t>
      </w:r>
      <w:r w:rsidR="002B5F80">
        <w:t>. Comenta que, desgraciadamente las arcas fiscales, sea por el problema del precio del cobre  o porque el país no funciona bien, cree que es una mezcla de las dos cosas; han tenido que batirse básicamente con platas que han ido recibiendo del gobierno regional, pero platas a nivel SUBDERE o platas que les ayuden a nivel nacional no las han recibido. Pero, se ha hecho una gestión buena decente y ordenada, lo cual les ha permitido realizar obras con platas propias. Se están haciendo sedes vecinales en la Villa San Patricio, se partirá en Quintay y con platas propias, lo cual les ha podido dar vida al municipio.</w:t>
      </w:r>
    </w:p>
    <w:p w:rsidR="00647EF0" w:rsidRDefault="00302551" w:rsidP="00D832EF">
      <w:pPr>
        <w:tabs>
          <w:tab w:val="left" w:pos="7230"/>
        </w:tabs>
      </w:pPr>
      <w:r>
        <w:t xml:space="preserve">Consejera </w:t>
      </w:r>
      <w:r w:rsidR="00647EF0">
        <w:t xml:space="preserve">Sra. Valdovinos, </w:t>
      </w:r>
      <w:r w:rsidR="00D832EF">
        <w:t>comenta que tiene un amigo que trabaja en la municipalidad de Quilpué y un paramédico que trabaja en el hospital de Quilpué, a quienes ha invitado</w:t>
      </w:r>
      <w:r w:rsidR="009A1B9D">
        <w:t xml:space="preserve"> a algunos actos que se han hecho en la comuna, les ha gustado mucho; y le dijeron que cuando tuviera la oportunidad </w:t>
      </w:r>
      <w:r w:rsidR="00BF43F1">
        <w:t xml:space="preserve">en nombre de Anita </w:t>
      </w:r>
      <w:proofErr w:type="spellStart"/>
      <w:r w:rsidR="00BF43F1">
        <w:t>Oyarzún</w:t>
      </w:r>
      <w:proofErr w:type="spellEnd"/>
      <w:r w:rsidR="00BF43F1">
        <w:t xml:space="preserve"> y Carlos Hernández que felicitara al Alcalde, ya que en la municipalidad de Quilpué</w:t>
      </w:r>
      <w:r w:rsidR="00AA7D53">
        <w:t xml:space="preserve"> recibe el doble de plata de lo que recibe Casablanca, y no hacen nada, en cambio en Casablanca con menos se hace mucho, considerando que han encontrado muy lindo todas las actividades.</w:t>
      </w:r>
    </w:p>
    <w:p w:rsidR="00AA7D53" w:rsidRDefault="00AA7D53" w:rsidP="00D832EF">
      <w:pPr>
        <w:tabs>
          <w:tab w:val="left" w:pos="7230"/>
        </w:tabs>
      </w:pPr>
      <w:r>
        <w:t xml:space="preserve">Alcalde Sr. Martínez, al respecto agradece el reconocimiento. Agradece a los Sres. Consejeros por su participación. </w:t>
      </w:r>
    </w:p>
    <w:p w:rsidR="00950996" w:rsidRDefault="00950996" w:rsidP="00BF43F3"/>
    <w:p w:rsidR="00902786" w:rsidRDefault="00902786" w:rsidP="00902786">
      <w:pPr>
        <w:pStyle w:val="Sinespaciado"/>
      </w:pPr>
      <w:r>
        <w:t>Se cierra la sesión, siendo las 18:55 horas.</w:t>
      </w:r>
    </w:p>
    <w:p w:rsidR="00902786" w:rsidRDefault="00902786" w:rsidP="00902786">
      <w:pPr>
        <w:pStyle w:val="Sinespaciado"/>
      </w:pPr>
    </w:p>
    <w:p w:rsidR="00902786" w:rsidRPr="00A12EF0" w:rsidRDefault="00902786" w:rsidP="00902786">
      <w:pPr>
        <w:pStyle w:val="Sinespaciado"/>
        <w:rPr>
          <w:b/>
        </w:rPr>
      </w:pPr>
      <w:r>
        <w:rPr>
          <w:b/>
        </w:rPr>
        <w:t>Observaciones:</w:t>
      </w:r>
    </w:p>
    <w:p w:rsidR="00902786" w:rsidRDefault="00902786" w:rsidP="00902786">
      <w:pPr>
        <w:pStyle w:val="Sinespaciado"/>
      </w:pPr>
    </w:p>
    <w:p w:rsidR="00902786" w:rsidRDefault="00902786" w:rsidP="00902786">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902786" w:rsidRDefault="00902786" w:rsidP="00902786">
      <w:pPr>
        <w:pStyle w:val="Sinespaciado"/>
        <w:rPr>
          <w:rFonts w:cs="Times New Roman"/>
        </w:rPr>
      </w:pPr>
    </w:p>
    <w:p w:rsidR="00902786" w:rsidRPr="00DF6CB3" w:rsidRDefault="00902786" w:rsidP="00902786">
      <w:pPr>
        <w:pStyle w:val="Sinespaciado"/>
        <w:rPr>
          <w:rFonts w:cs="Times New Roman"/>
        </w:rPr>
      </w:pPr>
      <w:r>
        <w:rPr>
          <w:rFonts w:cs="Times New Roman"/>
        </w:rPr>
        <w:lastRenderedPageBreak/>
        <w:t xml:space="preserve">RODRIGO MARTINEZ ROCA </w:t>
      </w:r>
      <w:r>
        <w:rPr>
          <w:rFonts w:cs="Times New Roman"/>
        </w:rPr>
        <w:tab/>
        <w:t xml:space="preserve">   </w:t>
      </w:r>
      <w:r>
        <w:rPr>
          <w:rFonts w:cs="Times New Roman"/>
        </w:rPr>
        <w:tab/>
        <w:t xml:space="preserve"> </w:t>
      </w:r>
      <w:r w:rsidRPr="00DF6CB3">
        <w:rPr>
          <w:rFonts w:cs="Times New Roman"/>
        </w:rPr>
        <w:t>_____________________________________</w:t>
      </w:r>
    </w:p>
    <w:p w:rsidR="00902786" w:rsidRDefault="00902786" w:rsidP="00902786">
      <w:pPr>
        <w:pStyle w:val="Sinespaciado"/>
        <w:rPr>
          <w:rFonts w:cs="Times New Roman"/>
        </w:rPr>
      </w:pPr>
      <w:r w:rsidRPr="00DF6CB3">
        <w:rPr>
          <w:rFonts w:cs="Times New Roman"/>
        </w:rPr>
        <w:t xml:space="preserve">ALCALDE </w:t>
      </w:r>
      <w:r>
        <w:rPr>
          <w:rFonts w:cs="Times New Roman"/>
        </w:rPr>
        <w:t xml:space="preserve">DE CASABLANCA </w:t>
      </w: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r>
        <w:rPr>
          <w:rFonts w:cs="Times New Roman"/>
        </w:rPr>
        <w:t>JUAN ZÚÑIGA RIQUELME</w:t>
      </w:r>
      <w:r>
        <w:rPr>
          <w:rFonts w:cs="Times New Roman"/>
        </w:rPr>
        <w:tab/>
      </w:r>
      <w:r>
        <w:rPr>
          <w:rFonts w:cs="Times New Roman"/>
        </w:rPr>
        <w:tab/>
        <w:t>______________________________________</w:t>
      </w:r>
    </w:p>
    <w:p w:rsidR="00902786" w:rsidRDefault="00902786" w:rsidP="00902786">
      <w:pPr>
        <w:pStyle w:val="Sinespaciado"/>
        <w:rPr>
          <w:rFonts w:cs="Times New Roman"/>
        </w:rPr>
      </w:pPr>
      <w:r>
        <w:rPr>
          <w:rFonts w:cs="Times New Roman"/>
        </w:rPr>
        <w:t>VICEPRESIDENTE DEL CONSEJO</w:t>
      </w: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902786" w:rsidRDefault="00902786" w:rsidP="00902786">
      <w:pPr>
        <w:pStyle w:val="Sinespaciado"/>
        <w:jc w:val="left"/>
        <w:rPr>
          <w:rFonts w:cs="Times New Roman"/>
        </w:rPr>
      </w:pPr>
    </w:p>
    <w:p w:rsidR="00902786" w:rsidRDefault="00902786" w:rsidP="00902786">
      <w:pPr>
        <w:pStyle w:val="Sinespaciado"/>
        <w:jc w:val="left"/>
        <w:rPr>
          <w:rFonts w:cs="Times New Roman"/>
        </w:rPr>
      </w:pPr>
    </w:p>
    <w:p w:rsidR="00902786" w:rsidRDefault="00902786" w:rsidP="00902786">
      <w:pPr>
        <w:pStyle w:val="Sinespaciado"/>
        <w:jc w:val="left"/>
        <w:rPr>
          <w:rFonts w:cs="Times New Roman"/>
        </w:rPr>
      </w:pPr>
    </w:p>
    <w:p w:rsidR="00902786" w:rsidRDefault="00902786" w:rsidP="00902786">
      <w:pPr>
        <w:pStyle w:val="Sinespaciado"/>
        <w:jc w:val="left"/>
        <w:rPr>
          <w:rFonts w:cs="Times New Roman"/>
        </w:rPr>
      </w:pPr>
    </w:p>
    <w:p w:rsidR="00902786" w:rsidRDefault="00902786" w:rsidP="00902786">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902786" w:rsidRDefault="00902786" w:rsidP="00902786">
      <w:pPr>
        <w:pStyle w:val="Sinespaciado"/>
        <w:jc w:val="left"/>
        <w:rPr>
          <w:rFonts w:cs="Times New Roman"/>
        </w:rPr>
      </w:pPr>
    </w:p>
    <w:p w:rsidR="00902786" w:rsidRDefault="00902786" w:rsidP="00902786">
      <w:pPr>
        <w:pStyle w:val="Sinespaciado"/>
        <w:jc w:val="left"/>
        <w:rPr>
          <w:rFonts w:cs="Times New Roman"/>
        </w:rPr>
      </w:pPr>
    </w:p>
    <w:p w:rsidR="00902786" w:rsidRDefault="00902786" w:rsidP="00902786">
      <w:pPr>
        <w:pStyle w:val="Sinespaciado"/>
        <w:jc w:val="left"/>
        <w:rPr>
          <w:rFonts w:cs="Times New Roman"/>
        </w:rPr>
      </w:pPr>
    </w:p>
    <w:p w:rsidR="00902786" w:rsidRDefault="00902786" w:rsidP="00902786">
      <w:pPr>
        <w:pStyle w:val="Sinespaciado"/>
        <w:jc w:val="left"/>
        <w:rPr>
          <w:rFonts w:cs="Times New Roman"/>
        </w:rPr>
      </w:pPr>
    </w:p>
    <w:p w:rsidR="00902786" w:rsidRDefault="00902786" w:rsidP="00902786">
      <w:pPr>
        <w:pStyle w:val="Sinespaciado"/>
        <w:jc w:val="left"/>
        <w:rPr>
          <w:rFonts w:cs="Times New Roman"/>
        </w:rPr>
      </w:pPr>
      <w:r>
        <w:rPr>
          <w:rFonts w:cs="Times New Roman"/>
        </w:rPr>
        <w:t xml:space="preserve">ALFONSO JIMÉNEZ CONTRERAS         </w:t>
      </w:r>
      <w:r w:rsidR="007157A1">
        <w:rPr>
          <w:rFonts w:cs="Times New Roman"/>
        </w:rPr>
        <w:t xml:space="preserve">   _</w:t>
      </w:r>
      <w:r>
        <w:rPr>
          <w:rFonts w:cs="Times New Roman"/>
        </w:rPr>
        <w:t>____________________________________</w:t>
      </w:r>
      <w:r>
        <w:rPr>
          <w:rFonts w:cs="Times New Roman"/>
        </w:rPr>
        <w:br/>
      </w: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r>
        <w:rPr>
          <w:rFonts w:cs="Times New Roman"/>
        </w:rPr>
        <w:t>VERÓNICA ORTEGA SOTO</w:t>
      </w:r>
      <w:r>
        <w:rPr>
          <w:rFonts w:cs="Times New Roman"/>
        </w:rPr>
        <w:tab/>
      </w:r>
      <w:r>
        <w:rPr>
          <w:rFonts w:cs="Times New Roman"/>
        </w:rPr>
        <w:tab/>
        <w:t xml:space="preserve">  _____________________________________</w:t>
      </w:r>
      <w:r>
        <w:rPr>
          <w:rFonts w:cs="Times New Roman"/>
        </w:rPr>
        <w:br/>
      </w:r>
    </w:p>
    <w:p w:rsidR="00902786" w:rsidRDefault="00902786" w:rsidP="00902786">
      <w:pPr>
        <w:rPr>
          <w:rFonts w:cs="Times New Roman"/>
        </w:rPr>
      </w:pPr>
    </w:p>
    <w:p w:rsidR="00902786" w:rsidRPr="00E27169" w:rsidRDefault="00902786" w:rsidP="00902786">
      <w:pPr>
        <w:rPr>
          <w:rFonts w:cs="Times New Roman"/>
        </w:rPr>
      </w:pPr>
    </w:p>
    <w:p w:rsidR="00902786" w:rsidRPr="00906654" w:rsidRDefault="00902786" w:rsidP="00902786">
      <w:pPr>
        <w:rPr>
          <w:rFonts w:cs="Times New Roman"/>
          <w:sz w:val="22"/>
          <w:szCs w:val="22"/>
        </w:rPr>
      </w:pPr>
    </w:p>
    <w:p w:rsidR="00902786" w:rsidRDefault="00902786" w:rsidP="00902786">
      <w:pPr>
        <w:pStyle w:val="Sinespaciado"/>
        <w:rPr>
          <w:rFonts w:cs="Times New Roman"/>
        </w:rPr>
      </w:pPr>
      <w:r>
        <w:rPr>
          <w:rFonts w:cs="Times New Roman"/>
        </w:rPr>
        <w:t>CECILIA VALDOVINOS MARÍN</w:t>
      </w:r>
      <w:r>
        <w:rPr>
          <w:rFonts w:cs="Times New Roman"/>
        </w:rPr>
        <w:tab/>
      </w:r>
      <w:r>
        <w:rPr>
          <w:rFonts w:cs="Times New Roman"/>
        </w:rPr>
        <w:tab/>
        <w:t xml:space="preserve">   ____________________________________</w:t>
      </w: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r>
        <w:rPr>
          <w:rFonts w:cs="Times New Roman"/>
        </w:rPr>
        <w:t>MARISOL KONING MESINA</w:t>
      </w:r>
      <w:r>
        <w:rPr>
          <w:rFonts w:cs="Times New Roman"/>
        </w:rPr>
        <w:tab/>
      </w:r>
      <w:r>
        <w:rPr>
          <w:rFonts w:cs="Times New Roman"/>
        </w:rPr>
        <w:tab/>
        <w:t xml:space="preserve">   ____________________________________</w:t>
      </w:r>
    </w:p>
    <w:p w:rsidR="00902786" w:rsidRDefault="00902786" w:rsidP="00902786">
      <w:pPr>
        <w:pStyle w:val="Sinespaciado"/>
        <w:rPr>
          <w:rFonts w:cs="Times New Roman"/>
        </w:rPr>
      </w:pPr>
      <w:r>
        <w:rPr>
          <w:rFonts w:cs="Times New Roman"/>
        </w:rPr>
        <w:t xml:space="preserve"> </w:t>
      </w: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 </w:t>
      </w:r>
    </w:p>
    <w:p w:rsidR="00902786" w:rsidRDefault="00902786" w:rsidP="00902786">
      <w:pPr>
        <w:pStyle w:val="Sinespaciado"/>
        <w:rPr>
          <w:rFonts w:cs="Times New Roman"/>
        </w:rPr>
      </w:pPr>
    </w:p>
    <w:p w:rsidR="00902786" w:rsidRDefault="00902786" w:rsidP="00902786">
      <w:pPr>
        <w:pStyle w:val="Sinespaciado"/>
        <w:rPr>
          <w:rFonts w:cs="Times New Roman"/>
        </w:rPr>
      </w:pPr>
    </w:p>
    <w:p w:rsidR="007157A1" w:rsidRDefault="007157A1"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r>
        <w:rPr>
          <w:rFonts w:cs="Times New Roman"/>
        </w:rPr>
        <w:t xml:space="preserve">JOSÉ GONZÁLEZ MARTÍNEZ </w:t>
      </w:r>
      <w:r>
        <w:rPr>
          <w:rFonts w:cs="Times New Roman"/>
        </w:rPr>
        <w:tab/>
      </w:r>
      <w:r>
        <w:rPr>
          <w:rFonts w:cs="Times New Roman"/>
        </w:rPr>
        <w:tab/>
        <w:t xml:space="preserve">  ____________________________________</w:t>
      </w: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Pr="00E27169" w:rsidRDefault="00902786" w:rsidP="00902786">
      <w:pPr>
        <w:pStyle w:val="Sinespaciado"/>
        <w:rPr>
          <w:rFonts w:cs="Times New Roman"/>
        </w:rPr>
      </w:pPr>
      <w:r>
        <w:rPr>
          <w:rFonts w:cs="Times New Roman"/>
        </w:rPr>
        <w:t xml:space="preserve">LEONEL BUSTAMANTE GONZÁLEZ   </w:t>
      </w:r>
      <w:r w:rsidRPr="00E27169">
        <w:rPr>
          <w:rFonts w:cs="Times New Roman"/>
        </w:rPr>
        <w:t xml:space="preserve"> </w:t>
      </w:r>
      <w:r>
        <w:rPr>
          <w:rFonts w:cs="Times New Roman"/>
        </w:rPr>
        <w:t xml:space="preserve"> __</w:t>
      </w:r>
      <w:r w:rsidRPr="00E27169">
        <w:rPr>
          <w:rFonts w:cs="Times New Roman"/>
        </w:rPr>
        <w:t>________________________________</w:t>
      </w:r>
      <w:r>
        <w:rPr>
          <w:rFonts w:cs="Times New Roman"/>
        </w:rPr>
        <w:t>___</w:t>
      </w:r>
    </w:p>
    <w:p w:rsidR="00902786" w:rsidRPr="00E27169" w:rsidRDefault="00902786" w:rsidP="00902786">
      <w:pPr>
        <w:pStyle w:val="Sinespaciado"/>
        <w:rPr>
          <w:rFonts w:cs="Times New Roman"/>
        </w:rPr>
      </w:pPr>
      <w:r w:rsidRPr="00E27169">
        <w:rPr>
          <w:rFonts w:cs="Times New Roman"/>
        </w:rPr>
        <w:t>MIN</w:t>
      </w:r>
      <w:r>
        <w:rPr>
          <w:rFonts w:cs="Times New Roman"/>
        </w:rPr>
        <w:t xml:space="preserve">ISTRO DE FE </w:t>
      </w:r>
    </w:p>
    <w:p w:rsidR="00902786" w:rsidRDefault="00902786" w:rsidP="00902786">
      <w:pPr>
        <w:pStyle w:val="Sinespaciado"/>
        <w:rPr>
          <w:rFonts w:cs="Times New Roman"/>
        </w:rPr>
      </w:pPr>
    </w:p>
    <w:p w:rsidR="00902786" w:rsidRDefault="00902786" w:rsidP="00902786">
      <w:pPr>
        <w:pStyle w:val="Sinespaciado"/>
        <w:rPr>
          <w:rFonts w:cs="Times New Roman"/>
        </w:rPr>
      </w:pPr>
    </w:p>
    <w:p w:rsidR="00902786" w:rsidRPr="00E27169" w:rsidRDefault="00902786" w:rsidP="00902786">
      <w:pPr>
        <w:pStyle w:val="Sinespaciado"/>
        <w:rPr>
          <w:rFonts w:cs="Times New Roman"/>
        </w:rPr>
      </w:pPr>
    </w:p>
    <w:p w:rsidR="00902786" w:rsidRPr="00E27169" w:rsidRDefault="00902786" w:rsidP="00902786">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902786" w:rsidRDefault="00902786" w:rsidP="00902786">
      <w:pPr>
        <w:pStyle w:val="Sinespaciado"/>
      </w:pPr>
      <w:r w:rsidRPr="00E27169">
        <w:rPr>
          <w:rFonts w:cs="Times New Roman"/>
        </w:rPr>
        <w:t xml:space="preserve">SECRETARIA </w:t>
      </w:r>
    </w:p>
    <w:sectPr w:rsidR="00902786" w:rsidSect="0036607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00" w:rsidRDefault="00FA6900" w:rsidP="005C60BB">
      <w:r>
        <w:separator/>
      </w:r>
    </w:p>
    <w:p w:rsidR="00FA6900" w:rsidRDefault="00FA6900"/>
  </w:endnote>
  <w:endnote w:type="continuationSeparator" w:id="0">
    <w:p w:rsidR="00FA6900" w:rsidRDefault="00FA6900" w:rsidP="005C60BB">
      <w:r>
        <w:continuationSeparator/>
      </w:r>
    </w:p>
    <w:p w:rsidR="00FA6900" w:rsidRDefault="00FA6900"/>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5829"/>
      <w:docPartObj>
        <w:docPartGallery w:val="Page Numbers (Bottom of Page)"/>
        <w:docPartUnique/>
      </w:docPartObj>
    </w:sdtPr>
    <w:sdtContent>
      <w:p w:rsidR="00A10103" w:rsidRDefault="00D32D9F" w:rsidP="005C60BB">
        <w:pPr>
          <w:pStyle w:val="Piedepgina"/>
          <w:jc w:val="center"/>
        </w:pPr>
        <w:fldSimple w:instr=" PAGE   \* MERGEFORMAT ">
          <w:r w:rsidR="00366073">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00" w:rsidRDefault="00FA6900" w:rsidP="005C60BB">
      <w:r>
        <w:separator/>
      </w:r>
    </w:p>
    <w:p w:rsidR="00FA6900" w:rsidRDefault="00FA6900"/>
  </w:footnote>
  <w:footnote w:type="continuationSeparator" w:id="0">
    <w:p w:rsidR="00FA6900" w:rsidRDefault="00FA6900" w:rsidP="005C60BB">
      <w:r>
        <w:continuationSeparator/>
      </w:r>
    </w:p>
    <w:p w:rsidR="00FA6900" w:rsidRDefault="00FA690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BF43F3"/>
    <w:rsid w:val="0001626C"/>
    <w:rsid w:val="00030F9C"/>
    <w:rsid w:val="000462B4"/>
    <w:rsid w:val="0005599E"/>
    <w:rsid w:val="000607D3"/>
    <w:rsid w:val="00072F5A"/>
    <w:rsid w:val="000778AE"/>
    <w:rsid w:val="000A50B8"/>
    <w:rsid w:val="000B6DDA"/>
    <w:rsid w:val="000D67AD"/>
    <w:rsid w:val="000E0E45"/>
    <w:rsid w:val="001053E1"/>
    <w:rsid w:val="00106F0F"/>
    <w:rsid w:val="00114E5A"/>
    <w:rsid w:val="00141F33"/>
    <w:rsid w:val="00147832"/>
    <w:rsid w:val="00160333"/>
    <w:rsid w:val="0016515A"/>
    <w:rsid w:val="001673FB"/>
    <w:rsid w:val="00173F81"/>
    <w:rsid w:val="0018727D"/>
    <w:rsid w:val="001D126B"/>
    <w:rsid w:val="002058D4"/>
    <w:rsid w:val="00210F64"/>
    <w:rsid w:val="00223911"/>
    <w:rsid w:val="00227B81"/>
    <w:rsid w:val="00247EC5"/>
    <w:rsid w:val="00274A2A"/>
    <w:rsid w:val="00295E85"/>
    <w:rsid w:val="002B5F80"/>
    <w:rsid w:val="002C762C"/>
    <w:rsid w:val="002E2F24"/>
    <w:rsid w:val="002E41DE"/>
    <w:rsid w:val="002F0B73"/>
    <w:rsid w:val="002F206C"/>
    <w:rsid w:val="00302551"/>
    <w:rsid w:val="0031121C"/>
    <w:rsid w:val="003130C0"/>
    <w:rsid w:val="00320EC6"/>
    <w:rsid w:val="003212A8"/>
    <w:rsid w:val="00331A09"/>
    <w:rsid w:val="00340120"/>
    <w:rsid w:val="0035270E"/>
    <w:rsid w:val="003632C9"/>
    <w:rsid w:val="00366073"/>
    <w:rsid w:val="00372B6F"/>
    <w:rsid w:val="003769CA"/>
    <w:rsid w:val="003822CB"/>
    <w:rsid w:val="003A2740"/>
    <w:rsid w:val="003C7BDD"/>
    <w:rsid w:val="003D39F0"/>
    <w:rsid w:val="003D3E2A"/>
    <w:rsid w:val="00400CD6"/>
    <w:rsid w:val="0040211B"/>
    <w:rsid w:val="004162F6"/>
    <w:rsid w:val="0043159C"/>
    <w:rsid w:val="00454294"/>
    <w:rsid w:val="004C072A"/>
    <w:rsid w:val="004C7201"/>
    <w:rsid w:val="004F1AB1"/>
    <w:rsid w:val="004F481D"/>
    <w:rsid w:val="00511508"/>
    <w:rsid w:val="00515C01"/>
    <w:rsid w:val="00524DDF"/>
    <w:rsid w:val="00533745"/>
    <w:rsid w:val="00545E8C"/>
    <w:rsid w:val="00557A65"/>
    <w:rsid w:val="00575F8D"/>
    <w:rsid w:val="005847F2"/>
    <w:rsid w:val="00586A62"/>
    <w:rsid w:val="00586B16"/>
    <w:rsid w:val="005924EC"/>
    <w:rsid w:val="00595CEA"/>
    <w:rsid w:val="005B3469"/>
    <w:rsid w:val="005C239D"/>
    <w:rsid w:val="005C60BB"/>
    <w:rsid w:val="005F6D16"/>
    <w:rsid w:val="00607DB5"/>
    <w:rsid w:val="006250EB"/>
    <w:rsid w:val="00646AD6"/>
    <w:rsid w:val="00647EF0"/>
    <w:rsid w:val="00690BC8"/>
    <w:rsid w:val="006F2282"/>
    <w:rsid w:val="006F2B5E"/>
    <w:rsid w:val="007157A1"/>
    <w:rsid w:val="00783B13"/>
    <w:rsid w:val="007901D2"/>
    <w:rsid w:val="00792D29"/>
    <w:rsid w:val="007B0F42"/>
    <w:rsid w:val="007C153D"/>
    <w:rsid w:val="007C6561"/>
    <w:rsid w:val="007C70FA"/>
    <w:rsid w:val="007D3942"/>
    <w:rsid w:val="007D6011"/>
    <w:rsid w:val="007E1514"/>
    <w:rsid w:val="00811D6E"/>
    <w:rsid w:val="008343ED"/>
    <w:rsid w:val="008639E5"/>
    <w:rsid w:val="00885747"/>
    <w:rsid w:val="00897A8E"/>
    <w:rsid w:val="008C037F"/>
    <w:rsid w:val="008E0A51"/>
    <w:rsid w:val="008E1AAD"/>
    <w:rsid w:val="008F56D9"/>
    <w:rsid w:val="00902786"/>
    <w:rsid w:val="00950496"/>
    <w:rsid w:val="00950996"/>
    <w:rsid w:val="00964587"/>
    <w:rsid w:val="00987D40"/>
    <w:rsid w:val="00994988"/>
    <w:rsid w:val="009A1B9D"/>
    <w:rsid w:val="009D464C"/>
    <w:rsid w:val="00A10103"/>
    <w:rsid w:val="00A32E57"/>
    <w:rsid w:val="00A32F38"/>
    <w:rsid w:val="00A9325F"/>
    <w:rsid w:val="00A93C38"/>
    <w:rsid w:val="00AA7D53"/>
    <w:rsid w:val="00AB0F85"/>
    <w:rsid w:val="00AB69C6"/>
    <w:rsid w:val="00AF7C61"/>
    <w:rsid w:val="00B613CC"/>
    <w:rsid w:val="00B64B78"/>
    <w:rsid w:val="00B80194"/>
    <w:rsid w:val="00B81D49"/>
    <w:rsid w:val="00BC2933"/>
    <w:rsid w:val="00BC6A45"/>
    <w:rsid w:val="00BF02E1"/>
    <w:rsid w:val="00BF43F1"/>
    <w:rsid w:val="00BF43F3"/>
    <w:rsid w:val="00BF5A45"/>
    <w:rsid w:val="00C03E88"/>
    <w:rsid w:val="00C0528F"/>
    <w:rsid w:val="00C12DB0"/>
    <w:rsid w:val="00C151AD"/>
    <w:rsid w:val="00C577D2"/>
    <w:rsid w:val="00C929AE"/>
    <w:rsid w:val="00CB6858"/>
    <w:rsid w:val="00CE18A2"/>
    <w:rsid w:val="00CF6D59"/>
    <w:rsid w:val="00D0021C"/>
    <w:rsid w:val="00D04E9D"/>
    <w:rsid w:val="00D11ABF"/>
    <w:rsid w:val="00D1783A"/>
    <w:rsid w:val="00D32D9F"/>
    <w:rsid w:val="00D468A4"/>
    <w:rsid w:val="00D46E55"/>
    <w:rsid w:val="00D54B0C"/>
    <w:rsid w:val="00D63D2C"/>
    <w:rsid w:val="00D832EF"/>
    <w:rsid w:val="00D84A21"/>
    <w:rsid w:val="00D92F06"/>
    <w:rsid w:val="00D9515E"/>
    <w:rsid w:val="00DA5FDB"/>
    <w:rsid w:val="00DD1380"/>
    <w:rsid w:val="00DF7855"/>
    <w:rsid w:val="00E26239"/>
    <w:rsid w:val="00E3304B"/>
    <w:rsid w:val="00E34254"/>
    <w:rsid w:val="00E42F50"/>
    <w:rsid w:val="00E73E8E"/>
    <w:rsid w:val="00E74FC8"/>
    <w:rsid w:val="00E83D22"/>
    <w:rsid w:val="00E86049"/>
    <w:rsid w:val="00E90097"/>
    <w:rsid w:val="00EC66DC"/>
    <w:rsid w:val="00EC6BD0"/>
    <w:rsid w:val="00EF0625"/>
    <w:rsid w:val="00EF2138"/>
    <w:rsid w:val="00EF575A"/>
    <w:rsid w:val="00F07F6B"/>
    <w:rsid w:val="00F35FA0"/>
    <w:rsid w:val="00F40798"/>
    <w:rsid w:val="00F425EA"/>
    <w:rsid w:val="00F45DD8"/>
    <w:rsid w:val="00F51031"/>
    <w:rsid w:val="00F5116F"/>
    <w:rsid w:val="00F61ACE"/>
    <w:rsid w:val="00F63AD6"/>
    <w:rsid w:val="00F8667F"/>
    <w:rsid w:val="00F86CCE"/>
    <w:rsid w:val="00F94ED6"/>
    <w:rsid w:val="00F974A3"/>
    <w:rsid w:val="00FA239A"/>
    <w:rsid w:val="00FA6900"/>
    <w:rsid w:val="00FA6D46"/>
    <w:rsid w:val="00FC342B"/>
    <w:rsid w:val="00FE086A"/>
    <w:rsid w:val="00FE25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F43F3"/>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F43F3"/>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5C60BB"/>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5C60BB"/>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5C60BB"/>
    <w:pPr>
      <w:tabs>
        <w:tab w:val="clear" w:pos="1560"/>
        <w:tab w:val="center" w:pos="4252"/>
        <w:tab w:val="right" w:pos="8504"/>
      </w:tabs>
    </w:pPr>
  </w:style>
  <w:style w:type="character" w:customStyle="1" w:styleId="PiedepginaCar">
    <w:name w:val="Pie de página Car"/>
    <w:basedOn w:val="Fuentedeprrafopredeter"/>
    <w:link w:val="Piedepgina"/>
    <w:uiPriority w:val="99"/>
    <w:rsid w:val="005C60BB"/>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8F747-FB17-43A7-82AF-3C6E8DDF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3288</Words>
  <Characters>18089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868</cp:revision>
  <cp:lastPrinted>2016-08-22T14:00:00Z</cp:lastPrinted>
  <dcterms:created xsi:type="dcterms:W3CDTF">2016-05-30T15:19:00Z</dcterms:created>
  <dcterms:modified xsi:type="dcterms:W3CDTF">2016-08-22T14:01:00Z</dcterms:modified>
</cp:coreProperties>
</file>